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E1BE" w14:textId="46D97EEA" w:rsidR="00B511E1" w:rsidRPr="00653556" w:rsidRDefault="00B511E1" w:rsidP="00C603F1">
      <w:pPr>
        <w:pStyle w:val="Heading2"/>
        <w:numPr>
          <w:ilvl w:val="0"/>
          <w:numId w:val="0"/>
        </w:numPr>
      </w:pPr>
      <w:bookmarkStart w:id="0" w:name="_Toc51675993"/>
      <w:bookmarkStart w:id="1" w:name="_Toc395003806"/>
      <w:bookmarkStart w:id="2" w:name="_Toc33783414"/>
      <w:bookmarkStart w:id="3" w:name="_Toc384642807"/>
      <w:r w:rsidRPr="00653556">
        <w:t xml:space="preserve">Large Projects </w:t>
      </w:r>
      <w:r w:rsidR="0086293D" w:rsidRPr="00653556">
        <w:t>G</w:t>
      </w:r>
      <w:r w:rsidR="00217CCE">
        <w:t>e</w:t>
      </w:r>
      <w:r w:rsidR="0086293D" w:rsidRPr="00653556">
        <w:t xml:space="preserve">neral Development Plan </w:t>
      </w:r>
      <w:r w:rsidRPr="00653556">
        <w:t>(LDC Sections 321.1.C and 322.1.E)</w:t>
      </w:r>
      <w:bookmarkEnd w:id="0"/>
    </w:p>
    <w:p w14:paraId="0B703FC9" w14:textId="3132BF6C" w:rsidR="00C6454A" w:rsidRPr="00C6454A" w:rsidRDefault="00C6454A" w:rsidP="00C6454A">
      <w:pPr>
        <w:pStyle w:val="BodyText"/>
      </w:pPr>
      <w:r w:rsidRPr="0058250F">
        <w:t xml:space="preserve">Large Projects </w:t>
      </w:r>
      <w:r w:rsidR="00940AB0" w:rsidRPr="0058250F">
        <w:t xml:space="preserve">are </w:t>
      </w:r>
      <w:r w:rsidRPr="0058250F">
        <w:t>defined in LDC Section 200 as development</w:t>
      </w:r>
      <w:r w:rsidR="00217CCE" w:rsidRPr="0058250F">
        <w:t>s that</w:t>
      </w:r>
      <w:r w:rsidRPr="0058250F">
        <w:t xml:space="preserve"> contain eight hundred (800) residential units or more, or meet</w:t>
      </w:r>
      <w:r w:rsidR="00217CCE" w:rsidRPr="0058250F">
        <w:t xml:space="preserve"> or exceed </w:t>
      </w:r>
      <w:r w:rsidRPr="0058250F">
        <w:t>eighty (80) percent of a numerical threshold for DRIs</w:t>
      </w:r>
      <w:r w:rsidR="00940AB0" w:rsidRPr="0058250F">
        <w:t xml:space="preserve">. Large projects processed through Planned Development </w:t>
      </w:r>
      <w:r w:rsidRPr="0058250F">
        <w:t>follow the same approval process as other GDPs, but the submittal requirements vary.</w:t>
      </w:r>
      <w:r w:rsidR="00217CCE" w:rsidRPr="0058250F">
        <w:t xml:space="preserve"> Large Projects in </w:t>
      </w:r>
      <w:r w:rsidR="00DB226F">
        <w:t>standard</w:t>
      </w:r>
      <w:r w:rsidR="00DB226F" w:rsidRPr="0058250F">
        <w:t xml:space="preserve"> </w:t>
      </w:r>
      <w:r w:rsidR="00217CCE" w:rsidRPr="0058250F">
        <w:t>zoning districts do not require GDP approval.</w:t>
      </w:r>
    </w:p>
    <w:p w14:paraId="007313FD" w14:textId="53B615D4" w:rsidR="00B511E1" w:rsidRPr="00B021CE" w:rsidRDefault="00B511E1" w:rsidP="00B511E1">
      <w:pPr>
        <w:pStyle w:val="Heading3"/>
      </w:pPr>
      <w:r w:rsidRPr="00B021CE">
        <w:t>Purpose</w:t>
      </w:r>
      <w:r>
        <w:t>.</w:t>
      </w:r>
    </w:p>
    <w:p w14:paraId="59D27BD8" w14:textId="575F8924" w:rsidR="00B511E1" w:rsidRDefault="00B511E1" w:rsidP="00B511E1">
      <w:pPr>
        <w:pStyle w:val="BodyText2"/>
      </w:pPr>
      <w:r>
        <w:t xml:space="preserve">This section </w:t>
      </w:r>
      <w:r w:rsidR="0086293D">
        <w:t>addresses</w:t>
      </w:r>
      <w:r>
        <w:t xml:space="preserve"> the </w:t>
      </w:r>
      <w:r w:rsidR="0086293D">
        <w:t xml:space="preserve">GDP </w:t>
      </w:r>
      <w:r>
        <w:t>review process requirements for Large Project</w:t>
      </w:r>
      <w:r w:rsidR="00217CCE">
        <w:t xml:space="preserve"> PD</w:t>
      </w:r>
      <w:r>
        <w:t xml:space="preserve">s. </w:t>
      </w:r>
    </w:p>
    <w:p w14:paraId="7AE5EA61" w14:textId="77777777" w:rsidR="00B511E1" w:rsidRPr="00B021CE" w:rsidRDefault="00B511E1" w:rsidP="00B511E1">
      <w:pPr>
        <w:pStyle w:val="Heading3"/>
      </w:pPr>
      <w:r w:rsidRPr="00B021CE">
        <w:t>Review Procedures</w:t>
      </w:r>
      <w:r>
        <w:t>.</w:t>
      </w:r>
    </w:p>
    <w:p w14:paraId="615D7988" w14:textId="18EB3119" w:rsidR="00B511E1" w:rsidRDefault="00B511E1" w:rsidP="00B511E1">
      <w:pPr>
        <w:pStyle w:val="BodyText2"/>
      </w:pPr>
      <w:r>
        <w:t xml:space="preserve">Large Projects </w:t>
      </w:r>
      <w:r w:rsidR="004416A3">
        <w:t xml:space="preserve">processed through the Planned Development process </w:t>
      </w:r>
      <w:r>
        <w:t>require GDP</w:t>
      </w:r>
      <w:r w:rsidR="00123BD1">
        <w:t xml:space="preserve"> </w:t>
      </w:r>
      <w:r>
        <w:t xml:space="preserve">approval. </w:t>
      </w:r>
      <w:r w:rsidR="004416A3">
        <w:t>General Development Plans are reviewed by the Development Review Committee, Planning Commission and the Board of County Commission, who approves, denies or approves the project subject to conditions, at a quasi-judicial public hearing.</w:t>
      </w:r>
    </w:p>
    <w:p w14:paraId="5A0C3EA1" w14:textId="77777777" w:rsidR="00B511E1" w:rsidRPr="00996FA8" w:rsidRDefault="00B511E1" w:rsidP="00B511E1">
      <w:pPr>
        <w:pStyle w:val="Heading3"/>
        <w:rPr>
          <w:shd w:val="clear" w:color="auto" w:fill="FFFFFF"/>
        </w:rPr>
      </w:pPr>
      <w:r>
        <w:t>Review Criteria.</w:t>
      </w:r>
    </w:p>
    <w:p w14:paraId="22CB99BB" w14:textId="16BC0739" w:rsidR="00B511E1" w:rsidRPr="00633A0E" w:rsidRDefault="00B511E1" w:rsidP="00B511E1">
      <w:pPr>
        <w:pStyle w:val="BodyText2"/>
      </w:pPr>
      <w:r>
        <w:t>See approval criteria for GDP</w:t>
      </w:r>
      <w:r w:rsidR="00123BD1">
        <w:t xml:space="preserve"> in Section </w:t>
      </w:r>
      <w:r w:rsidR="00E8416E">
        <w:t>B</w:t>
      </w:r>
      <w:r>
        <w:t xml:space="preserve">. If the Large Project GDP is being considered in conjunction with a rezoning to PD, the criteria for </w:t>
      </w:r>
      <w:r w:rsidR="004876C3">
        <w:t>Zoning Atlas Amendments</w:t>
      </w:r>
      <w:r>
        <w:t xml:space="preserve"> listed in LDC Sections 342.3 and 342.4 will also be </w:t>
      </w:r>
      <w:r w:rsidRPr="00304C98">
        <w:t>considered (</w:t>
      </w:r>
      <w:r w:rsidRPr="004876C3">
        <w:t>see Section II.</w:t>
      </w:r>
      <w:r w:rsidR="00E8416E">
        <w:t>N</w:t>
      </w:r>
      <w:r w:rsidRPr="00304C98">
        <w:t xml:space="preserve"> of this manual).</w:t>
      </w:r>
    </w:p>
    <w:p w14:paraId="77D55C58" w14:textId="63D99CE0" w:rsidR="00B511E1" w:rsidRPr="00B021CE" w:rsidRDefault="00B511E1" w:rsidP="00B511E1">
      <w:pPr>
        <w:pStyle w:val="Heading3"/>
      </w:pPr>
      <w:r>
        <w:t xml:space="preserve">Submitting a </w:t>
      </w:r>
      <w:r w:rsidR="0086293D">
        <w:t>Large Project</w:t>
      </w:r>
      <w:r>
        <w:t xml:space="preserve"> </w:t>
      </w:r>
      <w:r w:rsidR="00123BD1">
        <w:t xml:space="preserve">GDP </w:t>
      </w:r>
      <w:r w:rsidRPr="00B021CE">
        <w:t>Application Packet</w:t>
      </w:r>
      <w:r>
        <w:t>.</w:t>
      </w:r>
    </w:p>
    <w:p w14:paraId="4F448BC3" w14:textId="2083C528" w:rsidR="00B511E1" w:rsidRDefault="0086293D" w:rsidP="00B511E1">
      <w:pPr>
        <w:pStyle w:val="BodyText2"/>
      </w:pPr>
      <w:r>
        <w:t xml:space="preserve">For a </w:t>
      </w:r>
      <w:r w:rsidRPr="0086293D">
        <w:rPr>
          <w:b/>
          <w:bCs/>
        </w:rPr>
        <w:t>Large Project GDP</w:t>
      </w:r>
      <w:r>
        <w:t>, submit the following</w:t>
      </w:r>
      <w:r w:rsidR="00123BD1" w:rsidRPr="00123BD1">
        <w:t xml:space="preserve"> </w:t>
      </w:r>
      <w:r w:rsidR="00123BD1" w:rsidRPr="000179B0">
        <w:t xml:space="preserve">forms online at </w:t>
      </w:r>
      <w:hyperlink r:id="rId12" w:history="1">
        <w:r w:rsidR="00123BD1" w:rsidRPr="000179B0">
          <w:rPr>
            <w:rStyle w:val="Hyperlink"/>
            <w:color w:val="auto"/>
            <w:u w:val="none"/>
          </w:rPr>
          <w:t>https://aca3.accela.com/manatee</w:t>
        </w:r>
      </w:hyperlink>
      <w:r>
        <w:t>:</w:t>
      </w:r>
    </w:p>
    <w:p w14:paraId="53394AD9" w14:textId="487845D8" w:rsidR="0086293D" w:rsidRPr="006A5260" w:rsidRDefault="00357042" w:rsidP="00CD5986">
      <w:pPr>
        <w:pStyle w:val="BodyText2"/>
        <w:numPr>
          <w:ilvl w:val="0"/>
          <w:numId w:val="108"/>
        </w:numPr>
      </w:pPr>
      <w:r w:rsidRPr="00F365EB">
        <w:rPr>
          <w:iCs/>
        </w:rPr>
        <w:t xml:space="preserve">From the list of Planning Applications on Accela, select </w:t>
      </w:r>
      <w:r w:rsidR="007E6F87" w:rsidRPr="00602F59">
        <w:t xml:space="preserve">Form </w:t>
      </w:r>
      <w:r w:rsidR="007E6F87" w:rsidRPr="009A7BEA">
        <w:rPr>
          <w:i/>
          <w:iCs/>
        </w:rPr>
        <w:t>A2 -</w:t>
      </w:r>
      <w:r w:rsidR="007E6F87">
        <w:t xml:space="preserve"> </w:t>
      </w:r>
      <w:r>
        <w:rPr>
          <w:i/>
        </w:rPr>
        <w:t>Planned Development</w:t>
      </w:r>
      <w:r w:rsidRPr="00602F59">
        <w:t>,</w:t>
      </w:r>
      <w:r>
        <w:t xml:space="preserve"> and under Application Type, select </w:t>
      </w:r>
      <w:r w:rsidRPr="00602F59">
        <w:rPr>
          <w:i/>
          <w:iCs/>
        </w:rPr>
        <w:t>General Development Plan</w:t>
      </w:r>
      <w:r w:rsidRPr="00F365EB">
        <w:t>. The information must be entered directly into Accela</w:t>
      </w:r>
      <w:r>
        <w:t>.</w:t>
      </w:r>
    </w:p>
    <w:p w14:paraId="57F94FF5" w14:textId="3896C862" w:rsidR="0086293D" w:rsidRPr="006A5260" w:rsidRDefault="007E6F87" w:rsidP="00CD5986">
      <w:pPr>
        <w:pStyle w:val="BodyText2"/>
        <w:numPr>
          <w:ilvl w:val="0"/>
          <w:numId w:val="108"/>
        </w:numPr>
      </w:pPr>
      <w:r w:rsidRPr="006A5260">
        <w:t xml:space="preserve">Form </w:t>
      </w:r>
      <w:r w:rsidRPr="009A7BEA">
        <w:rPr>
          <w:i/>
          <w:iCs/>
        </w:rPr>
        <w:t>B2 -</w:t>
      </w:r>
      <w:r>
        <w:t xml:space="preserve"> </w:t>
      </w:r>
      <w:r w:rsidR="0086293D" w:rsidRPr="006A5260">
        <w:rPr>
          <w:i/>
        </w:rPr>
        <w:t>General Development Plan Application Worksheet</w:t>
      </w:r>
      <w:r w:rsidR="0086293D" w:rsidRPr="006A5260">
        <w:t>.</w:t>
      </w:r>
    </w:p>
    <w:p w14:paraId="47880591" w14:textId="0C7CA09B" w:rsidR="0086293D" w:rsidRPr="006A5260" w:rsidRDefault="007E6F87" w:rsidP="00CD5986">
      <w:pPr>
        <w:pStyle w:val="BodyText2"/>
        <w:numPr>
          <w:ilvl w:val="0"/>
          <w:numId w:val="108"/>
        </w:numPr>
      </w:pPr>
      <w:r w:rsidRPr="006A5260">
        <w:t xml:space="preserve">Form </w:t>
      </w:r>
      <w:r w:rsidRPr="009A7BEA">
        <w:rPr>
          <w:i/>
          <w:iCs/>
        </w:rPr>
        <w:t>B2</w:t>
      </w:r>
      <w:r w:rsidR="00DD115C">
        <w:rPr>
          <w:i/>
          <w:iCs/>
        </w:rPr>
        <w:t>.1</w:t>
      </w:r>
      <w:r w:rsidRPr="009F0CB6">
        <w:rPr>
          <w:i/>
          <w:iCs/>
        </w:rPr>
        <w:t xml:space="preserve"> </w:t>
      </w:r>
      <w:r w:rsidRPr="004366D9">
        <w:rPr>
          <w:i/>
          <w:iCs/>
        </w:rPr>
        <w:t>-</w:t>
      </w:r>
      <w:r>
        <w:rPr>
          <w:i/>
        </w:rPr>
        <w:t xml:space="preserve"> </w:t>
      </w:r>
      <w:r w:rsidR="0086293D">
        <w:rPr>
          <w:i/>
        </w:rPr>
        <w:t xml:space="preserve">Large Project GDP </w:t>
      </w:r>
      <w:r w:rsidR="0086293D" w:rsidRPr="006A5260">
        <w:rPr>
          <w:i/>
        </w:rPr>
        <w:t>Application Worksheet</w:t>
      </w:r>
      <w:r w:rsidR="0086293D" w:rsidRPr="006A5260">
        <w:t>.</w:t>
      </w:r>
    </w:p>
    <w:p w14:paraId="7462BE63" w14:textId="242A18E0" w:rsidR="0086293D" w:rsidRDefault="007E6F87" w:rsidP="00CD5986">
      <w:pPr>
        <w:pStyle w:val="BodyText2"/>
        <w:numPr>
          <w:ilvl w:val="0"/>
          <w:numId w:val="108"/>
        </w:numPr>
      </w:pPr>
      <w:r w:rsidRPr="006A5260">
        <w:t xml:space="preserve">Form </w:t>
      </w:r>
      <w:r w:rsidRPr="009A7BEA">
        <w:rPr>
          <w:i/>
          <w:iCs/>
        </w:rPr>
        <w:t>C2 -</w:t>
      </w:r>
      <w:r>
        <w:t xml:space="preserve"> </w:t>
      </w:r>
      <w:r w:rsidR="0086293D" w:rsidRPr="006A5260">
        <w:rPr>
          <w:i/>
        </w:rPr>
        <w:t>General Development Plan Application Checklist</w:t>
      </w:r>
      <w:r w:rsidR="0086293D" w:rsidRPr="006529DE">
        <w:t>.</w:t>
      </w:r>
      <w:r w:rsidR="0086293D" w:rsidRPr="00454F48">
        <w:t xml:space="preserve"> </w:t>
      </w:r>
    </w:p>
    <w:p w14:paraId="5099D675" w14:textId="5CD4D147" w:rsidR="0086293D" w:rsidRDefault="007E6F87" w:rsidP="00CD5986">
      <w:pPr>
        <w:pStyle w:val="BodyText2"/>
        <w:numPr>
          <w:ilvl w:val="0"/>
          <w:numId w:val="108"/>
        </w:numPr>
      </w:pPr>
      <w:r w:rsidRPr="006A5260">
        <w:t xml:space="preserve">Form </w:t>
      </w:r>
      <w:r w:rsidRPr="009A7BEA">
        <w:rPr>
          <w:i/>
          <w:iCs/>
        </w:rPr>
        <w:t>C2</w:t>
      </w:r>
      <w:r w:rsidR="00DD115C">
        <w:rPr>
          <w:i/>
          <w:iCs/>
        </w:rPr>
        <w:t>.1</w:t>
      </w:r>
      <w:r w:rsidRPr="009F0CB6">
        <w:rPr>
          <w:i/>
          <w:iCs/>
        </w:rPr>
        <w:t xml:space="preserve"> </w:t>
      </w:r>
      <w:r w:rsidRPr="004366D9">
        <w:rPr>
          <w:i/>
          <w:iCs/>
        </w:rPr>
        <w:t>-</w:t>
      </w:r>
      <w:r>
        <w:rPr>
          <w:i/>
        </w:rPr>
        <w:t xml:space="preserve"> </w:t>
      </w:r>
      <w:r w:rsidR="0086293D">
        <w:rPr>
          <w:i/>
        </w:rPr>
        <w:t xml:space="preserve">Large Project GDP </w:t>
      </w:r>
      <w:r w:rsidR="0086293D" w:rsidRPr="006A5260">
        <w:rPr>
          <w:i/>
        </w:rPr>
        <w:t>Application Checklist</w:t>
      </w:r>
      <w:r w:rsidR="0086293D" w:rsidRPr="006529DE">
        <w:t>.</w:t>
      </w:r>
      <w:r w:rsidR="0086293D" w:rsidRPr="00454F48">
        <w:t xml:space="preserve"> </w:t>
      </w:r>
    </w:p>
    <w:p w14:paraId="127D3DC7" w14:textId="0B2ED4D4" w:rsidR="0086293D" w:rsidRPr="0086293D" w:rsidRDefault="0086293D" w:rsidP="0086293D">
      <w:pPr>
        <w:pStyle w:val="BodyText2"/>
      </w:pPr>
      <w:r w:rsidRPr="0086293D">
        <w:t>Collect all the required affidavits, certificates, reports and plans listed in the Checklist. You will be required to attach them to your electronic submission.</w:t>
      </w:r>
    </w:p>
    <w:p w14:paraId="58A41F0A" w14:textId="4ED5C2E2" w:rsidR="0086293D" w:rsidRPr="0086293D" w:rsidRDefault="0086293D" w:rsidP="0086293D">
      <w:pPr>
        <w:pStyle w:val="BodyText2"/>
      </w:pPr>
      <w:r w:rsidRPr="0086293D">
        <w:t xml:space="preserve">Be prepared to pay the fees indicated in the Manatee County Fees schedules. All fees required at the time of application submission must be paid in order for an application to be accepted. Online payment may be by credit card or </w:t>
      </w:r>
      <w:proofErr w:type="spellStart"/>
      <w:r w:rsidRPr="0086293D">
        <w:t>eCheck</w:t>
      </w:r>
      <w:proofErr w:type="spellEnd"/>
      <w:r w:rsidRPr="0086293D">
        <w:t>.</w:t>
      </w:r>
      <w:bookmarkEnd w:id="1"/>
      <w:bookmarkEnd w:id="2"/>
      <w:bookmarkEnd w:id="3"/>
    </w:p>
    <w:sectPr w:rsidR="0086293D" w:rsidRPr="0086293D" w:rsidSect="00EC6572">
      <w:headerReference w:type="default" r:id="rId13"/>
      <w:footerReference w:type="default" r:id="rId14"/>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13F8" w14:textId="77777777" w:rsidR="00A0156B" w:rsidRDefault="00A0156B" w:rsidP="00704136">
      <w:pPr>
        <w:spacing w:after="0"/>
      </w:pPr>
      <w:r>
        <w:separator/>
      </w:r>
    </w:p>
    <w:p w14:paraId="6ABBD43A" w14:textId="77777777" w:rsidR="00A0156B" w:rsidRDefault="00A0156B"/>
  </w:endnote>
  <w:endnote w:type="continuationSeparator" w:id="0">
    <w:p w14:paraId="4DCC20A8" w14:textId="77777777" w:rsidR="00A0156B" w:rsidRDefault="00A0156B" w:rsidP="00704136">
      <w:pPr>
        <w:spacing w:after="0"/>
      </w:pPr>
      <w:r>
        <w:continuationSeparator/>
      </w:r>
    </w:p>
    <w:p w14:paraId="2B0D9CD5" w14:textId="77777777" w:rsidR="00A0156B" w:rsidRDefault="00A0156B"/>
  </w:endnote>
  <w:endnote w:type="continuationNotice" w:id="1">
    <w:p w14:paraId="5A44C79D" w14:textId="77777777" w:rsidR="00A0156B" w:rsidRDefault="00A015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C91139" w:rsidRDefault="00C91139" w:rsidP="00510F53">
    <w:pPr>
      <w:pStyle w:val="Footer"/>
      <w:tabs>
        <w:tab w:val="clear" w:pos="9360"/>
        <w:tab w:val="right" w:pos="10440"/>
      </w:tabs>
      <w:rPr>
        <w:rFonts w:asciiTheme="minorHAnsi" w:hAnsiTheme="minorHAnsi"/>
        <w:sz w:val="18"/>
        <w:szCs w:val="18"/>
      </w:rPr>
    </w:pPr>
  </w:p>
  <w:p w14:paraId="79DDC52F" w14:textId="50FCF136" w:rsidR="00C91139" w:rsidRDefault="00CD280A" w:rsidP="00067530">
    <w:pPr>
      <w:pStyle w:val="Footer"/>
      <w:tabs>
        <w:tab w:val="clear" w:pos="9360"/>
        <w:tab w:val="right" w:pos="10440"/>
      </w:tabs>
    </w:pPr>
    <w:r>
      <w:rPr>
        <w:rFonts w:ascii="Calibri" w:hAnsi="Calibri"/>
        <w:sz w:val="18"/>
      </w:rPr>
      <w:t>[10/2020]</w:t>
    </w:r>
    <w:r w:rsidR="00C91139">
      <w:t xml:space="preserve"> </w:t>
    </w:r>
    <w:r w:rsidR="00C91139">
      <w:rPr>
        <w:rFonts w:asciiTheme="minorHAnsi" w:hAnsiTheme="minorHAnsi"/>
        <w:sz w:val="18"/>
        <w:szCs w:val="18"/>
      </w:rPr>
      <w:tab/>
    </w:r>
    <w:r w:rsidR="00C91139" w:rsidRPr="004822F4">
      <w:rPr>
        <w:rFonts w:asciiTheme="minorHAnsi" w:hAnsiTheme="minorHAnsi"/>
        <w:sz w:val="18"/>
        <w:szCs w:val="18"/>
      </w:rPr>
      <w:tab/>
    </w:r>
    <w:r w:rsidR="00C603F1" w:rsidRPr="00C603F1">
      <w:rPr>
        <w:rFonts w:asciiTheme="minorHAnsi" w:hAnsiTheme="minorHAnsi"/>
        <w:sz w:val="18"/>
        <w:szCs w:val="18"/>
      </w:rPr>
      <w:t xml:space="preserve">Page </w:t>
    </w:r>
    <w:r w:rsidR="00C603F1" w:rsidRPr="00C603F1">
      <w:rPr>
        <w:rFonts w:asciiTheme="minorHAnsi" w:hAnsiTheme="minorHAnsi"/>
        <w:b/>
        <w:bCs/>
        <w:sz w:val="18"/>
        <w:szCs w:val="18"/>
      </w:rPr>
      <w:fldChar w:fldCharType="begin"/>
    </w:r>
    <w:r w:rsidR="00C603F1" w:rsidRPr="00C603F1">
      <w:rPr>
        <w:rFonts w:asciiTheme="minorHAnsi" w:hAnsiTheme="minorHAnsi"/>
        <w:b/>
        <w:bCs/>
        <w:sz w:val="18"/>
        <w:szCs w:val="18"/>
      </w:rPr>
      <w:instrText xml:space="preserve"> PAGE  \* Arabic  \* MERGEFORMAT </w:instrText>
    </w:r>
    <w:r w:rsidR="00C603F1" w:rsidRPr="00C603F1">
      <w:rPr>
        <w:rFonts w:asciiTheme="minorHAnsi" w:hAnsiTheme="minorHAnsi"/>
        <w:b/>
        <w:bCs/>
        <w:sz w:val="18"/>
        <w:szCs w:val="18"/>
      </w:rPr>
      <w:fldChar w:fldCharType="separate"/>
    </w:r>
    <w:r w:rsidR="00C603F1" w:rsidRPr="00C603F1">
      <w:rPr>
        <w:rFonts w:asciiTheme="minorHAnsi" w:hAnsiTheme="minorHAnsi"/>
        <w:b/>
        <w:bCs/>
        <w:noProof/>
        <w:sz w:val="18"/>
        <w:szCs w:val="18"/>
      </w:rPr>
      <w:t>1</w:t>
    </w:r>
    <w:r w:rsidR="00C603F1" w:rsidRPr="00C603F1">
      <w:rPr>
        <w:rFonts w:asciiTheme="minorHAnsi" w:hAnsiTheme="minorHAnsi"/>
        <w:b/>
        <w:bCs/>
        <w:sz w:val="18"/>
        <w:szCs w:val="18"/>
      </w:rPr>
      <w:fldChar w:fldCharType="end"/>
    </w:r>
    <w:r w:rsidR="00C603F1" w:rsidRPr="00C603F1">
      <w:rPr>
        <w:rFonts w:asciiTheme="minorHAnsi" w:hAnsiTheme="minorHAnsi"/>
        <w:sz w:val="18"/>
        <w:szCs w:val="18"/>
      </w:rPr>
      <w:t xml:space="preserve"> of </w:t>
    </w:r>
    <w:r w:rsidR="00C603F1" w:rsidRPr="00C603F1">
      <w:rPr>
        <w:rFonts w:asciiTheme="minorHAnsi" w:hAnsiTheme="minorHAnsi"/>
        <w:b/>
        <w:bCs/>
        <w:sz w:val="18"/>
        <w:szCs w:val="18"/>
      </w:rPr>
      <w:fldChar w:fldCharType="begin"/>
    </w:r>
    <w:r w:rsidR="00C603F1" w:rsidRPr="00C603F1">
      <w:rPr>
        <w:rFonts w:asciiTheme="minorHAnsi" w:hAnsiTheme="minorHAnsi"/>
        <w:b/>
        <w:bCs/>
        <w:sz w:val="18"/>
        <w:szCs w:val="18"/>
      </w:rPr>
      <w:instrText xml:space="preserve"> NUMPAGES  \* Arabic  \* MERGEFORMAT </w:instrText>
    </w:r>
    <w:r w:rsidR="00C603F1" w:rsidRPr="00C603F1">
      <w:rPr>
        <w:rFonts w:asciiTheme="minorHAnsi" w:hAnsiTheme="minorHAnsi"/>
        <w:b/>
        <w:bCs/>
        <w:sz w:val="18"/>
        <w:szCs w:val="18"/>
      </w:rPr>
      <w:fldChar w:fldCharType="separate"/>
    </w:r>
    <w:r w:rsidR="00C603F1" w:rsidRPr="00C603F1">
      <w:rPr>
        <w:rFonts w:asciiTheme="minorHAnsi" w:hAnsiTheme="minorHAnsi"/>
        <w:b/>
        <w:bCs/>
        <w:noProof/>
        <w:sz w:val="18"/>
        <w:szCs w:val="18"/>
      </w:rPr>
      <w:t>2</w:t>
    </w:r>
    <w:r w:rsidR="00C603F1" w:rsidRPr="00C603F1">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7C4F" w14:textId="77777777" w:rsidR="00A0156B" w:rsidRDefault="00A0156B" w:rsidP="00704136">
      <w:pPr>
        <w:spacing w:after="0"/>
      </w:pPr>
      <w:r>
        <w:separator/>
      </w:r>
    </w:p>
    <w:p w14:paraId="34ACD797" w14:textId="77777777" w:rsidR="00A0156B" w:rsidRDefault="00A0156B"/>
  </w:footnote>
  <w:footnote w:type="continuationSeparator" w:id="0">
    <w:p w14:paraId="16E7C9C2" w14:textId="77777777" w:rsidR="00A0156B" w:rsidRDefault="00A0156B" w:rsidP="00704136">
      <w:pPr>
        <w:spacing w:after="0"/>
      </w:pPr>
      <w:r>
        <w:continuationSeparator/>
      </w:r>
    </w:p>
    <w:p w14:paraId="5533D37E" w14:textId="77777777" w:rsidR="00A0156B" w:rsidRDefault="00A0156B"/>
  </w:footnote>
  <w:footnote w:type="continuationNotice" w:id="1">
    <w:p w14:paraId="43BC31FD" w14:textId="77777777" w:rsidR="00A0156B" w:rsidRDefault="00A015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89D4" w14:textId="6986C486" w:rsidR="00C603F1" w:rsidRDefault="00C603F1" w:rsidP="00C603F1">
    <w:pPr>
      <w:autoSpaceDE w:val="0"/>
      <w:autoSpaceDN w:val="0"/>
      <w:adjustRightInd w:val="0"/>
      <w:snapToGrid w:val="0"/>
      <w:spacing w:after="0"/>
      <w:jc w:val="right"/>
      <w:rPr>
        <w:rFonts w:ascii="Calibri" w:eastAsia="Times New Roman" w:hAnsi="Calibri" w:cs="Calibri"/>
        <w:color w:val="000000"/>
        <w:szCs w:val="24"/>
        <w:lang w:val="x-none"/>
      </w:rPr>
    </w:pPr>
    <w:r>
      <w:rPr>
        <w:b/>
        <w:noProof/>
      </w:rPr>
      <w:drawing>
        <wp:anchor distT="0" distB="0" distL="114300" distR="114300" simplePos="0" relativeHeight="251661312" behindDoc="0" locked="0" layoutInCell="1" allowOverlap="1" wp14:anchorId="06D8DEC6" wp14:editId="48E70BED">
          <wp:simplePos x="0" y="0"/>
          <wp:positionH relativeFrom="margin">
            <wp:posOffset>0</wp:posOffset>
          </wp:positionH>
          <wp:positionV relativeFrom="paragraph">
            <wp:posOffset>0</wp:posOffset>
          </wp:positionV>
          <wp:extent cx="1699260" cy="1018745"/>
          <wp:effectExtent l="0" t="0" r="0"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ateeC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1018745"/>
                  </a:xfrm>
                  <a:prstGeom prst="rect">
                    <a:avLst/>
                  </a:prstGeom>
                </pic:spPr>
              </pic:pic>
            </a:graphicData>
          </a:graphic>
          <wp14:sizeRelH relativeFrom="margin">
            <wp14:pctWidth>0</wp14:pctWidth>
          </wp14:sizeRelH>
          <wp14:sizeRelV relativeFrom="margin">
            <wp14:pctHeight>0</wp14:pctHeight>
          </wp14:sizeRelV>
        </wp:anchor>
      </w:drawing>
    </w:r>
    <w:r w:rsidRPr="2B49A545">
      <w:rPr>
        <w:rFonts w:ascii="Calibri" w:eastAsia="Times New Roman" w:hAnsi="Calibri" w:cs="Calibri"/>
        <w:b/>
        <w:bCs/>
        <w:color w:val="D9652A"/>
        <w:lang w:val="x-none"/>
      </w:rPr>
      <w:t>Development</w:t>
    </w:r>
    <w:r w:rsidRPr="2B49A545">
      <w:rPr>
        <w:rFonts w:ascii="Calibri" w:eastAsia="Times New Roman" w:hAnsi="Calibri" w:cs="Calibri"/>
        <w:color w:val="000000"/>
        <w:lang w:val="x-none"/>
      </w:rPr>
      <w:t xml:space="preserve"> </w:t>
    </w:r>
    <w:r w:rsidRPr="2B49A545">
      <w:rPr>
        <w:rFonts w:ascii="Calibri" w:eastAsia="Times New Roman" w:hAnsi="Calibri" w:cs="Calibri"/>
        <w:b/>
        <w:bCs/>
        <w:color w:val="D9652A"/>
        <w:lang w:val="x-none"/>
      </w:rPr>
      <w:t>Services Department</w:t>
    </w:r>
    <w:r w:rsidRPr="2B49A545">
      <w:rPr>
        <w:rFonts w:ascii="Calibri" w:eastAsia="Times New Roman" w:hAnsi="Calibri" w:cs="Calibri"/>
        <w:color w:val="000000"/>
        <w:lang w:val="x-none"/>
      </w:rPr>
      <w:t xml:space="preserve"> </w:t>
    </w:r>
  </w:p>
  <w:p w14:paraId="46A6655A" w14:textId="7DD37081" w:rsidR="00C603F1" w:rsidRDefault="00C425E3" w:rsidP="00C603F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C603F1">
      <w:rPr>
        <w:rFonts w:ascii="Calibri" w:eastAsia="Times New Roman" w:hAnsi="Calibri" w:cs="Calibri"/>
        <w:color w:val="000000"/>
        <w:szCs w:val="24"/>
        <w:lang w:val="x-none"/>
      </w:rPr>
      <w:t xml:space="preserve"> </w:t>
    </w:r>
  </w:p>
  <w:p w14:paraId="788B17A4" w14:textId="0DE4E4BC" w:rsidR="00C603F1" w:rsidRDefault="00C425E3" w:rsidP="00C603F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C603F1">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C603F1">
      <w:rPr>
        <w:rFonts w:ascii="Calibri" w:eastAsia="Times New Roman" w:hAnsi="Calibri" w:cs="Calibri"/>
        <w:color w:val="000000"/>
        <w:szCs w:val="24"/>
        <w:lang w:val="x-none"/>
      </w:rPr>
      <w:t xml:space="preserve"> </w:t>
    </w:r>
  </w:p>
  <w:p w14:paraId="0B16E8A4" w14:textId="77777777" w:rsidR="00C603F1" w:rsidRDefault="00C603F1" w:rsidP="00C603F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08E78B03" w14:textId="77777777" w:rsidR="00C603F1" w:rsidRDefault="00C603F1" w:rsidP="00C603F1">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35CCA4BE" w14:textId="77777777" w:rsidR="00C603F1" w:rsidRDefault="00C603F1" w:rsidP="00C603F1">
    <w:pPr>
      <w:spacing w:after="200" w:line="276" w:lineRule="auto"/>
      <w:jc w:val="right"/>
      <w:rPr>
        <w:rFonts w:ascii="Calibri" w:eastAsia="Times New Roman" w:hAnsi="Calibri" w:cs="Calibri"/>
        <w:b/>
        <w:color w:val="D9652A"/>
        <w:szCs w:val="24"/>
        <w:lang w:val="x-none"/>
      </w:rPr>
    </w:pPr>
    <w:hyperlink r:id="rId2" w:history="1">
      <w:r w:rsidRPr="008D5C41">
        <w:rPr>
          <w:rStyle w:val="Hyperlink"/>
          <w:rFonts w:ascii="Calibri" w:eastAsia="Times New Roman" w:hAnsi="Calibri" w:cs="Calibri"/>
          <w:b/>
          <w:szCs w:val="24"/>
          <w:lang w:val="x-none"/>
        </w:rPr>
        <w:t>www.mymanatee.org</w:t>
      </w:r>
    </w:hyperlink>
  </w:p>
  <w:p w14:paraId="6645CDC1" w14:textId="77777777" w:rsidR="00C91139" w:rsidRPr="00C603F1" w:rsidRDefault="00C91139" w:rsidP="00C60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7233257">
    <w:abstractNumId w:val="59"/>
  </w:num>
  <w:num w:numId="2" w16cid:durableId="778646515">
    <w:abstractNumId w:val="75"/>
  </w:num>
  <w:num w:numId="3" w16cid:durableId="1678998641">
    <w:abstractNumId w:val="46"/>
  </w:num>
  <w:num w:numId="4" w16cid:durableId="1543715094">
    <w:abstractNumId w:val="50"/>
  </w:num>
  <w:num w:numId="5" w16cid:durableId="2711372">
    <w:abstractNumId w:val="1"/>
  </w:num>
  <w:num w:numId="6" w16cid:durableId="1762136956">
    <w:abstractNumId w:val="0"/>
  </w:num>
  <w:num w:numId="7" w16cid:durableId="92944070">
    <w:abstractNumId w:val="2"/>
  </w:num>
  <w:num w:numId="8" w16cid:durableId="880560325">
    <w:abstractNumId w:val="45"/>
  </w:num>
  <w:num w:numId="9" w16cid:durableId="945229675">
    <w:abstractNumId w:val="82"/>
  </w:num>
  <w:num w:numId="10" w16cid:durableId="22413386">
    <w:abstractNumId w:val="38"/>
  </w:num>
  <w:num w:numId="11" w16cid:durableId="1578787662">
    <w:abstractNumId w:val="28"/>
  </w:num>
  <w:num w:numId="12" w16cid:durableId="603417787">
    <w:abstractNumId w:val="67"/>
  </w:num>
  <w:num w:numId="13" w16cid:durableId="1046371085">
    <w:abstractNumId w:val="48"/>
  </w:num>
  <w:num w:numId="14" w16cid:durableId="1389110500">
    <w:abstractNumId w:val="51"/>
  </w:num>
  <w:num w:numId="15" w16cid:durableId="60061124">
    <w:abstractNumId w:val="31"/>
  </w:num>
  <w:num w:numId="16" w16cid:durableId="17999527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34820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04598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0297560">
    <w:abstractNumId w:val="44"/>
  </w:num>
  <w:num w:numId="20" w16cid:durableId="17463686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5902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4198986">
    <w:abstractNumId w:val="76"/>
  </w:num>
  <w:num w:numId="23" w16cid:durableId="20274430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22285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8620280">
    <w:abstractNumId w:val="8"/>
  </w:num>
  <w:num w:numId="26" w16cid:durableId="323973900">
    <w:abstractNumId w:val="72"/>
  </w:num>
  <w:num w:numId="27" w16cid:durableId="1636908526">
    <w:abstractNumId w:val="20"/>
  </w:num>
  <w:num w:numId="28" w16cid:durableId="784810413">
    <w:abstractNumId w:val="30"/>
  </w:num>
  <w:num w:numId="29" w16cid:durableId="514002240">
    <w:abstractNumId w:val="65"/>
  </w:num>
  <w:num w:numId="30" w16cid:durableId="1803645167">
    <w:abstractNumId w:val="37"/>
  </w:num>
  <w:num w:numId="31" w16cid:durableId="9524429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056944">
    <w:abstractNumId w:val="21"/>
  </w:num>
  <w:num w:numId="33" w16cid:durableId="1677078694">
    <w:abstractNumId w:val="32"/>
  </w:num>
  <w:num w:numId="34" w16cid:durableId="1722750356">
    <w:abstractNumId w:val="83"/>
  </w:num>
  <w:num w:numId="35" w16cid:durableId="12839978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2503104">
    <w:abstractNumId w:val="26"/>
  </w:num>
  <w:num w:numId="37" w16cid:durableId="948975941">
    <w:abstractNumId w:val="55"/>
  </w:num>
  <w:num w:numId="38" w16cid:durableId="17298429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2325242">
    <w:abstractNumId w:val="13"/>
  </w:num>
  <w:num w:numId="40" w16cid:durableId="2065710081">
    <w:abstractNumId w:val="56"/>
  </w:num>
  <w:num w:numId="41" w16cid:durableId="17911198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789546">
    <w:abstractNumId w:val="24"/>
  </w:num>
  <w:num w:numId="43" w16cid:durableId="349719395">
    <w:abstractNumId w:val="71"/>
  </w:num>
  <w:num w:numId="44" w16cid:durableId="1585263387">
    <w:abstractNumId w:val="6"/>
  </w:num>
  <w:num w:numId="45" w16cid:durableId="1823350881">
    <w:abstractNumId w:val="23"/>
  </w:num>
  <w:num w:numId="46" w16cid:durableId="631794357">
    <w:abstractNumId w:val="9"/>
  </w:num>
  <w:num w:numId="47" w16cid:durableId="2044741669">
    <w:abstractNumId w:val="77"/>
  </w:num>
  <w:num w:numId="48" w16cid:durableId="1176112231">
    <w:abstractNumId w:val="47"/>
  </w:num>
  <w:num w:numId="49" w16cid:durableId="2029283781">
    <w:abstractNumId w:val="10"/>
  </w:num>
  <w:num w:numId="50" w16cid:durableId="655033042">
    <w:abstractNumId w:val="80"/>
  </w:num>
  <w:num w:numId="51" w16cid:durableId="13271733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854788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817008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44182642">
    <w:abstractNumId w:val="64"/>
  </w:num>
  <w:num w:numId="55" w16cid:durableId="251427903">
    <w:abstractNumId w:val="61"/>
  </w:num>
  <w:num w:numId="56" w16cid:durableId="1102261233">
    <w:abstractNumId w:val="58"/>
  </w:num>
  <w:num w:numId="57" w16cid:durableId="1591351560">
    <w:abstractNumId w:val="43"/>
  </w:num>
  <w:num w:numId="58" w16cid:durableId="750391452">
    <w:abstractNumId w:val="42"/>
  </w:num>
  <w:num w:numId="59" w16cid:durableId="580331146">
    <w:abstractNumId w:val="39"/>
  </w:num>
  <w:num w:numId="60" w16cid:durableId="8600958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509987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008353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579391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12162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00759056">
    <w:abstractNumId w:val="41"/>
  </w:num>
  <w:num w:numId="66" w16cid:durableId="1700429383">
    <w:abstractNumId w:val="35"/>
  </w:num>
  <w:num w:numId="67" w16cid:durableId="1366514901">
    <w:abstractNumId w:val="68"/>
  </w:num>
  <w:num w:numId="68" w16cid:durableId="1751078254">
    <w:abstractNumId w:val="63"/>
  </w:num>
  <w:num w:numId="69" w16cid:durableId="15768172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504079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39663173">
    <w:abstractNumId w:val="18"/>
  </w:num>
  <w:num w:numId="72" w16cid:durableId="9125496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261089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828424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439596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18302838">
    <w:abstractNumId w:val="36"/>
  </w:num>
  <w:num w:numId="77" w16cid:durableId="1610892434">
    <w:abstractNumId w:val="81"/>
  </w:num>
  <w:num w:numId="78" w16cid:durableId="14378216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550081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4305522">
    <w:abstractNumId w:val="57"/>
  </w:num>
  <w:num w:numId="81" w16cid:durableId="11795419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70849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81890176">
    <w:abstractNumId w:val="70"/>
  </w:num>
  <w:num w:numId="84" w16cid:durableId="1761560614">
    <w:abstractNumId w:val="79"/>
  </w:num>
  <w:num w:numId="85" w16cid:durableId="17936668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370640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84988236">
    <w:abstractNumId w:val="17"/>
  </w:num>
  <w:num w:numId="88" w16cid:durableId="2964958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79050261">
    <w:abstractNumId w:val="33"/>
  </w:num>
  <w:num w:numId="90" w16cid:durableId="409548568">
    <w:abstractNumId w:val="62"/>
  </w:num>
  <w:num w:numId="91" w16cid:durableId="16238754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327296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620554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30845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380754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210971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3539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1168976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28172707">
    <w:abstractNumId w:val="12"/>
  </w:num>
  <w:num w:numId="100" w16cid:durableId="6640176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969020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50713231">
    <w:abstractNumId w:val="29"/>
  </w:num>
  <w:num w:numId="103" w16cid:durableId="57191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72537841">
    <w:abstractNumId w:val="74"/>
  </w:num>
  <w:num w:numId="105" w16cid:durableId="15674504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581643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666398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79689073">
    <w:abstractNumId w:val="66"/>
  </w:num>
  <w:num w:numId="109" w16cid:durableId="1240074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779527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91120768">
    <w:abstractNumId w:val="16"/>
  </w:num>
  <w:num w:numId="112" w16cid:durableId="10894973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072268215">
    <w:abstractNumId w:val="11"/>
  </w:num>
  <w:num w:numId="114" w16cid:durableId="1919442234">
    <w:abstractNumId w:val="53"/>
  </w:num>
  <w:num w:numId="115" w16cid:durableId="1873767245">
    <w:abstractNumId w:val="78"/>
  </w:num>
  <w:num w:numId="116" w16cid:durableId="1584336363">
    <w:abstractNumId w:val="5"/>
  </w:num>
  <w:num w:numId="117" w16cid:durableId="566501198">
    <w:abstractNumId w:val="69"/>
  </w:num>
  <w:num w:numId="118" w16cid:durableId="19814983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676757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618206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702779025">
    <w:abstractNumId w:val="14"/>
  </w:num>
  <w:num w:numId="122" w16cid:durableId="3961271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95719155">
    <w:abstractNumId w:val="40"/>
  </w:num>
  <w:num w:numId="124" w16cid:durableId="1833259382">
    <w:abstractNumId w:val="73"/>
  </w:num>
  <w:num w:numId="125" w16cid:durableId="42410880">
    <w:abstractNumId w:val="49"/>
  </w:num>
  <w:num w:numId="126" w16cid:durableId="1404645718">
    <w:abstractNumId w:val="7"/>
  </w:num>
  <w:num w:numId="127" w16cid:durableId="1961062738">
    <w:abstractNumId w:val="27"/>
  </w:num>
  <w:num w:numId="128" w16cid:durableId="1786195055">
    <w:abstractNumId w:val="52"/>
  </w:num>
  <w:num w:numId="129" w16cid:durableId="2070496125">
    <w:abstractNumId w:val="54"/>
  </w:num>
  <w:num w:numId="130" w16cid:durableId="1555238403">
    <w:abstractNumId w:val="60"/>
  </w:num>
  <w:num w:numId="131" w16cid:durableId="3222484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502963669">
    <w:abstractNumId w:val="15"/>
  </w:num>
  <w:num w:numId="133" w16cid:durableId="18849791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482359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8196188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113699654">
    <w:abstractNumId w:val="19"/>
  </w:num>
  <w:num w:numId="137" w16cid:durableId="560598430">
    <w:abstractNumId w:val="22"/>
  </w:num>
  <w:num w:numId="138" w16cid:durableId="3233146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4924488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36256421">
    <w:abstractNumId w:val="34"/>
  </w:num>
  <w:num w:numId="141" w16cid:durableId="616718562">
    <w:abstractNumId w:val="25"/>
  </w:num>
  <w:num w:numId="142" w16cid:durableId="635721080">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4E1ZulU1eeL9OGNvmu89UjDJ6q3synGU6Dc5X8+Jc6gZYYf0ccgAeWemqac58qUByWvft0V1OZ4GhoYzQ4OHRg==" w:salt="uSE8aC+JUPgLO8icfg2uwQ=="/>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4B87"/>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0630"/>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2F8B"/>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540"/>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16F8"/>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219"/>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B7FD1"/>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072F"/>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56B"/>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1E5C"/>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0792"/>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25E3"/>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3F1"/>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BFA"/>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1A2"/>
    <w:rsid w:val="00EB6A6C"/>
    <w:rsid w:val="00EC04AC"/>
    <w:rsid w:val="00EC0A0A"/>
    <w:rsid w:val="00EC1A9D"/>
    <w:rsid w:val="00EC21D1"/>
    <w:rsid w:val="00EC2440"/>
    <w:rsid w:val="00EC3C2A"/>
    <w:rsid w:val="00EC3DD6"/>
    <w:rsid w:val="00EC4865"/>
    <w:rsid w:val="00EC4B17"/>
    <w:rsid w:val="00EC573B"/>
    <w:rsid w:val="00EC6572"/>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31C4"/>
    <w:rsid w:val="00F1401C"/>
    <w:rsid w:val="00F1427A"/>
    <w:rsid w:val="00F15DB7"/>
    <w:rsid w:val="00F15E36"/>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166"/>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5125960-5533-4960-8801-108db8a872fc" ContentTypeId="0x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2.xml><?xml version="1.0" encoding="utf-8"?>
<ds:datastoreItem xmlns:ds="http://schemas.openxmlformats.org/officeDocument/2006/customXml" ds:itemID="{39D75B54-A169-4D95-AC4A-54C9D6999418}">
  <ds:schemaRefs>
    <ds:schemaRef ds:uri="http://schemas.openxmlformats.org/officeDocument/2006/bibliography"/>
  </ds:schemaRefs>
</ds:datastoreItem>
</file>

<file path=customXml/itemProps3.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5.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2213</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4</cp:revision>
  <cp:lastPrinted>2020-10-04T20:40:00Z</cp:lastPrinted>
  <dcterms:created xsi:type="dcterms:W3CDTF">2025-11-25T21:12:00Z</dcterms:created>
  <dcterms:modified xsi:type="dcterms:W3CDTF">2025-11-26T15:38:00Z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