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40F527BC" w:rsidR="005749AA" w:rsidRDefault="00AB3238" w:rsidP="005133B8">
      <w:pPr>
        <w:spacing w:before="0" w:after="0" w:line="360" w:lineRule="auto"/>
        <w:jc w:val="center"/>
      </w:pPr>
      <w:r>
        <w:t>February 24, 2025</w:t>
      </w:r>
    </w:p>
    <w:p w14:paraId="12191F31" w14:textId="77777777" w:rsidR="000B371C" w:rsidRDefault="000B371C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042B2CFF" w14:textId="749B5952" w:rsidR="009A66C5" w:rsidRDefault="009A66C5" w:rsidP="002A434A">
      <w:pPr>
        <w:pStyle w:val="Heading3"/>
        <w:spacing w:before="0" w:after="0"/>
      </w:pPr>
      <w: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079F96B3" w14:textId="57D44396" w:rsidR="00AB3238" w:rsidRDefault="00AB3238" w:rsidP="002A434A">
      <w:pPr>
        <w:pStyle w:val="ListBullet"/>
        <w:spacing w:before="0" w:after="0"/>
      </w:pPr>
      <w:r>
        <w:t>Mayor Gene Brown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78759855" w14:textId="510B26D7" w:rsidR="0038414C" w:rsidRDefault="000833DA" w:rsidP="002A434A">
      <w:pPr>
        <w:pStyle w:val="ListBullet"/>
        <w:spacing w:before="0" w:after="0"/>
      </w:pPr>
      <w:r>
        <w:t>Norma Kennedy</w:t>
      </w:r>
      <w:r w:rsidR="008B7665">
        <w:t xml:space="preserve"> 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436B799C" w14:textId="05C42EFD" w:rsidR="008C08CC" w:rsidRDefault="008C08CC" w:rsidP="002A434A">
      <w:pPr>
        <w:pStyle w:val="ListBullet"/>
        <w:spacing w:before="0" w:after="0"/>
      </w:pPr>
      <w:r>
        <w:t>Jiten Patel</w:t>
      </w:r>
    </w:p>
    <w:p w14:paraId="2DF8F814" w14:textId="6A4930C8" w:rsidR="008C08CC" w:rsidRDefault="008C08CC" w:rsidP="002A434A">
      <w:pPr>
        <w:pStyle w:val="ListBullet"/>
        <w:spacing w:before="0" w:after="0"/>
      </w:pPr>
      <w:r>
        <w:t>Eric Cairns</w:t>
      </w:r>
    </w:p>
    <w:p w14:paraId="76180063" w14:textId="22041521" w:rsidR="002B2795" w:rsidRDefault="00106E43" w:rsidP="00583806">
      <w:pPr>
        <w:pStyle w:val="ListBullet"/>
        <w:spacing w:before="0" w:after="0"/>
      </w:pPr>
      <w:r>
        <w:t>Rahul Patel</w:t>
      </w:r>
      <w:r w:rsidR="00B228AD">
        <w:t xml:space="preserve"> </w:t>
      </w:r>
    </w:p>
    <w:p w14:paraId="3D3C9234" w14:textId="3F2D8FD4" w:rsidR="00AB3238" w:rsidRDefault="00AB3238" w:rsidP="00583806">
      <w:pPr>
        <w:pStyle w:val="ListBullet"/>
        <w:spacing w:before="0" w:after="0"/>
      </w:pPr>
      <w:r>
        <w:t>Tony DeRusso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2B95EAB1" w14:textId="344DFFEF" w:rsidR="00AD6244" w:rsidRPr="00AB3238" w:rsidRDefault="00844BE3" w:rsidP="002A434A">
      <w:pPr>
        <w:spacing w:before="0" w:after="0"/>
        <w:rPr>
          <w:b/>
        </w:rPr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AB3238">
        <w:t xml:space="preserve">Mayor Gene </w:t>
      </w:r>
      <w:r w:rsidR="00AB3238" w:rsidRPr="00AB3238">
        <w:rPr>
          <w:bCs/>
        </w:rPr>
        <w:t>Brown, City of Bradenton</w:t>
      </w:r>
    </w:p>
    <w:p w14:paraId="06E60647" w14:textId="77777777" w:rsidR="00701F19" w:rsidRPr="00174C19" w:rsidRDefault="00701F19" w:rsidP="002A434A">
      <w:pPr>
        <w:pStyle w:val="Heading2"/>
        <w:spacing w:before="0" w:after="0"/>
        <w:rPr>
          <w:rFonts w:ascii="Arial" w:hAnsi="Arial" w:cs="Arial"/>
          <w:sz w:val="22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120EDB0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– Welcomed new TDC members Dan Diggins and Tony DeRusso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21692AA2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>
        <w:rPr>
          <w:b/>
          <w:bCs/>
        </w:rPr>
        <w:t>Dave Wick</w:t>
      </w:r>
      <w:r w:rsidRPr="00646F2A">
        <w:rPr>
          <w:b/>
          <w:bCs/>
        </w:rPr>
        <w:t xml:space="preserve">, seconded by </w:t>
      </w:r>
      <w:r w:rsidR="0078306D">
        <w:rPr>
          <w:b/>
          <w:bCs/>
        </w:rPr>
        <w:t>Mayor</w:t>
      </w:r>
      <w:r w:rsidR="00FE2D8B">
        <w:rPr>
          <w:b/>
          <w:bCs/>
        </w:rPr>
        <w:t xml:space="preserve"> Br</w:t>
      </w:r>
      <w:r w:rsidR="00F75CE9">
        <w:rPr>
          <w:b/>
          <w:bCs/>
        </w:rPr>
        <w:t>own</w:t>
      </w:r>
      <w:r w:rsidRPr="00646F2A">
        <w:rPr>
          <w:b/>
          <w:bCs/>
        </w:rPr>
        <w:t xml:space="preserve">, to approve </w:t>
      </w:r>
      <w:proofErr w:type="gramStart"/>
      <w:r w:rsidRPr="00646F2A">
        <w:rPr>
          <w:b/>
          <w:bCs/>
        </w:rPr>
        <w:t xml:space="preserve">the </w:t>
      </w:r>
      <w:r w:rsidR="00F75CE9">
        <w:rPr>
          <w:b/>
          <w:bCs/>
        </w:rPr>
        <w:t>November</w:t>
      </w:r>
      <w:proofErr w:type="gramEnd"/>
      <w:r w:rsidR="00F75CE9">
        <w:rPr>
          <w:b/>
          <w:bCs/>
        </w:rPr>
        <w:t xml:space="preserve"> 14</w:t>
      </w:r>
      <w:r w:rsidR="00FE2D8B">
        <w:rPr>
          <w:b/>
          <w:bCs/>
        </w:rPr>
        <w:t>, 2024</w:t>
      </w:r>
      <w:r w:rsidRPr="00646F2A">
        <w:rPr>
          <w:b/>
          <w:bCs/>
        </w:rPr>
        <w:t>, TDC Meeting Minutes. Motion carried unanimously.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77777777" w:rsidR="0065203E" w:rsidRDefault="0065203E" w:rsidP="0065203E">
      <w:pPr>
        <w:pStyle w:val="ListParagraph"/>
        <w:numPr>
          <w:ilvl w:val="0"/>
          <w:numId w:val="39"/>
        </w:numPr>
      </w:pPr>
      <w:r>
        <w:t>None</w:t>
      </w:r>
    </w:p>
    <w:p w14:paraId="23D4B31E" w14:textId="77777777" w:rsidR="00397174" w:rsidRDefault="00397174" w:rsidP="00F75CE9">
      <w:pPr>
        <w:pStyle w:val="Heading2"/>
        <w:spacing w:before="0" w:after="0"/>
      </w:pPr>
    </w:p>
    <w:p w14:paraId="36099302" w14:textId="4A0E5B63" w:rsidR="00F75CE9" w:rsidRDefault="00F75CE9" w:rsidP="00F75CE9">
      <w:pPr>
        <w:pStyle w:val="Heading2"/>
        <w:spacing w:before="0" w:after="0"/>
      </w:pPr>
      <w:r>
        <w:t>Tourism Tax Update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0B03CE9B" w14:textId="13071F34" w:rsidR="00F75CE9" w:rsidRDefault="00F75CE9" w:rsidP="00F75CE9">
      <w:pPr>
        <w:spacing w:before="0" w:after="0"/>
        <w:rPr>
          <w:szCs w:val="22"/>
        </w:rPr>
      </w:pPr>
      <w:r>
        <w:rPr>
          <w:szCs w:val="22"/>
        </w:rPr>
        <w:t xml:space="preserve">Michele Schulz, Director Field Services &amp; Collections Dept., Manatee County Tax Collector  </w:t>
      </w:r>
    </w:p>
    <w:p w14:paraId="0BA5B3AD" w14:textId="547CF9BA" w:rsidR="00BB748F" w:rsidRDefault="00D8620F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lastRenderedPageBreak/>
        <w:t xml:space="preserve">As expected, post storm collections were down by 17.71% in November and 16.6% in December </w:t>
      </w:r>
    </w:p>
    <w:p w14:paraId="6BBE8E49" w14:textId="15E4EB6A" w:rsidR="00D8620F" w:rsidRDefault="00D8620F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 xml:space="preserve">October – December 2024 no extensive field work or failure to file notices </w:t>
      </w:r>
    </w:p>
    <w:p w14:paraId="3C49DE10" w14:textId="6D25F2FC" w:rsidR="00D8620F" w:rsidRDefault="00D8620F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January 1</w:t>
      </w:r>
      <w:r w:rsidR="00CA7B3E">
        <w:rPr>
          <w:szCs w:val="22"/>
        </w:rPr>
        <w:t>, 2025,</w:t>
      </w:r>
      <w:r>
        <w:rPr>
          <w:szCs w:val="22"/>
        </w:rPr>
        <w:t xml:space="preserve"> back in the field</w:t>
      </w:r>
    </w:p>
    <w:p w14:paraId="12771BF7" w14:textId="68A3E94F" w:rsidR="00D8620F" w:rsidRDefault="00D8620F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Currently 8645 active accounts; about 100 accounts deactivated, but approximately 200 accounts added from October through December 2024</w:t>
      </w:r>
    </w:p>
    <w:p w14:paraId="7EB6F552" w14:textId="03C1DAF2" w:rsidR="00D8620F" w:rsidRDefault="00D8620F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6</w:t>
      </w:r>
      <w:r w:rsidRPr="00D8620F">
        <w:rPr>
          <w:szCs w:val="22"/>
          <w:vertAlign w:val="superscript"/>
        </w:rPr>
        <w:t>th</w:t>
      </w:r>
      <w:r>
        <w:rPr>
          <w:szCs w:val="22"/>
        </w:rPr>
        <w:t xml:space="preserve"> penny took effect January 1, 2025</w:t>
      </w:r>
    </w:p>
    <w:p w14:paraId="204B5691" w14:textId="39DA33D3" w:rsidR="00D8620F" w:rsidRPr="00BB748F" w:rsidRDefault="00A304D3" w:rsidP="00BB748F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Third party vendor assists to identify short term rentals to ensure they are paying the tourist tax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01C92470" w:rsidR="00C045AE" w:rsidRDefault="00DB3A62" w:rsidP="00C045AE">
      <w:pPr>
        <w:pStyle w:val="Heading2"/>
        <w:spacing w:before="0" w:after="0"/>
      </w:pPr>
      <w:r>
        <w:t xml:space="preserve">SRQ Update 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2ADF5370" w:rsidR="00C045AE" w:rsidRDefault="00DB3A62" w:rsidP="00DA0893">
      <w:pPr>
        <w:spacing w:before="0" w:after="0"/>
        <w:rPr>
          <w:szCs w:val="22"/>
        </w:rPr>
      </w:pPr>
      <w:r>
        <w:rPr>
          <w:szCs w:val="22"/>
        </w:rPr>
        <w:t>Mark Stuckey, Executive Vice President, Chief of Staff, Sarasota Bradenton International Airport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67831B00" w14:textId="16C704AE" w:rsidR="00DA0893" w:rsidRDefault="00DB3A62" w:rsidP="00DB3A62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PowerPoint presentation given by Mark Stuckey</w:t>
      </w:r>
      <w:r w:rsidR="001B7E6B">
        <w:rPr>
          <w:szCs w:val="22"/>
        </w:rPr>
        <w:t xml:space="preserve"> (included in agenda packet)</w:t>
      </w:r>
    </w:p>
    <w:p w14:paraId="207289CA" w14:textId="4CD6F1B0" w:rsidR="00E04817" w:rsidRDefault="00E04817" w:rsidP="00E04817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Still the fastest growing airport in Florida and the United States</w:t>
      </w:r>
    </w:p>
    <w:p w14:paraId="2636E912" w14:textId="39C91A89" w:rsidR="00C00DF6" w:rsidRDefault="00E04817" w:rsidP="00E04817">
      <w:pPr>
        <w:pStyle w:val="ListParagraph"/>
        <w:numPr>
          <w:ilvl w:val="0"/>
          <w:numId w:val="39"/>
        </w:numPr>
        <w:spacing w:before="0" w:after="0"/>
        <w:rPr>
          <w:szCs w:val="22"/>
        </w:rPr>
      </w:pPr>
      <w:r>
        <w:rPr>
          <w:szCs w:val="22"/>
        </w:rPr>
        <w:t>As of February 2025, 11 airlines and 68 nonstop destinations</w:t>
      </w:r>
    </w:p>
    <w:p w14:paraId="0A6D4BD4" w14:textId="2168F91F" w:rsidR="00C00DF6" w:rsidRPr="00E04817" w:rsidRDefault="00E04817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rPr>
          <w:szCs w:val="22"/>
        </w:rPr>
        <w:t>Passenger traffic slightly down due to storm damage</w:t>
      </w:r>
      <w:r w:rsidR="00574C63">
        <w:rPr>
          <w:szCs w:val="22"/>
        </w:rPr>
        <w:t xml:space="preserve"> in October 2024</w:t>
      </w:r>
    </w:p>
    <w:p w14:paraId="2CCF2059" w14:textId="4DA9BF10" w:rsidR="00E04817" w:rsidRPr="00C45081" w:rsidRDefault="00E04817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rPr>
          <w:szCs w:val="22"/>
        </w:rPr>
        <w:t xml:space="preserve">4.5 </w:t>
      </w:r>
      <w:r w:rsidR="00574C63">
        <w:rPr>
          <w:szCs w:val="22"/>
        </w:rPr>
        <w:t xml:space="preserve">million </w:t>
      </w:r>
      <w:r>
        <w:rPr>
          <w:szCs w:val="22"/>
        </w:rPr>
        <w:t xml:space="preserve">passengers </w:t>
      </w:r>
      <w:proofErr w:type="gramStart"/>
      <w:r>
        <w:rPr>
          <w:szCs w:val="22"/>
        </w:rPr>
        <w:t>forecasted</w:t>
      </w:r>
      <w:proofErr w:type="gramEnd"/>
      <w:r>
        <w:rPr>
          <w:szCs w:val="22"/>
        </w:rPr>
        <w:t xml:space="preserve"> for 2025</w:t>
      </w:r>
    </w:p>
    <w:p w14:paraId="12BC7A4C" w14:textId="4D28BFA3" w:rsidR="00C45081" w:rsidRDefault="00574C63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10 new nonstop routes in 2025 – primarily due to new concourse and Allegiant service</w:t>
      </w:r>
    </w:p>
    <w:p w14:paraId="732EC6D7" w14:textId="1C3158EE" w:rsidR="00C45081" w:rsidRDefault="00574C63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5 gate terminal opened January 2025 – will be 6 gates later this year</w:t>
      </w:r>
    </w:p>
    <w:p w14:paraId="3D58B436" w14:textId="0368B90C" w:rsidR="00574C63" w:rsidRDefault="00574C63" w:rsidP="000A6C8C">
      <w:pPr>
        <w:pStyle w:val="ListParagraph"/>
        <w:numPr>
          <w:ilvl w:val="0"/>
          <w:numId w:val="39"/>
        </w:numPr>
        <w:spacing w:before="0" w:after="0" w:line="276" w:lineRule="auto"/>
      </w:pPr>
      <w:r>
        <w:t>Branded aircraft with Allegiant with Visit Sarasota</w:t>
      </w:r>
    </w:p>
    <w:p w14:paraId="6B52EF0F" w14:textId="67FC323B" w:rsidR="001766E6" w:rsidRDefault="00574C63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Observation area – ribbon cutting March 12, 2025 – joint project with SRQ and Manatee County</w:t>
      </w:r>
      <w:r w:rsidR="004A3F07">
        <w:t xml:space="preserve"> – T</w:t>
      </w:r>
      <w:r w:rsidR="001643A8">
        <w:t>ax Incremental Finance District</w:t>
      </w:r>
      <w:r w:rsidR="004A3F07">
        <w:t xml:space="preserve"> money used not T</w:t>
      </w:r>
      <w:r w:rsidR="00DD6867">
        <w:t xml:space="preserve">ourist </w:t>
      </w:r>
      <w:r w:rsidR="004A3F07">
        <w:t>D</w:t>
      </w:r>
      <w:r w:rsidR="00DD6867">
        <w:t xml:space="preserve">evelopment </w:t>
      </w:r>
      <w:r w:rsidR="004A3F07">
        <w:t>T</w:t>
      </w:r>
      <w:r w:rsidR="00DD6867">
        <w:t>ax</w:t>
      </w:r>
    </w:p>
    <w:p w14:paraId="21E3396D" w14:textId="106D2918" w:rsidR="004A3F07" w:rsidRDefault="004A3F07" w:rsidP="00574C63">
      <w:pPr>
        <w:pStyle w:val="ListParagraph"/>
        <w:numPr>
          <w:ilvl w:val="0"/>
          <w:numId w:val="39"/>
        </w:numPr>
        <w:spacing w:before="0" w:after="0" w:line="276" w:lineRule="auto"/>
      </w:pPr>
      <w:r>
        <w:t>Hoping for west co</w:t>
      </w:r>
      <w:r w:rsidR="00335D74">
        <w:t>a</w:t>
      </w:r>
      <w:r>
        <w:t xml:space="preserve">st flights in </w:t>
      </w:r>
      <w:r w:rsidR="00316DD4">
        <w:t>the next few years</w:t>
      </w:r>
    </w:p>
    <w:p w14:paraId="120101F3" w14:textId="77777777" w:rsidR="00574C63" w:rsidRDefault="00574C63" w:rsidP="00574C63">
      <w:pPr>
        <w:spacing w:before="0" w:after="0" w:line="276" w:lineRule="auto"/>
        <w:ind w:left="360"/>
      </w:pPr>
    </w:p>
    <w:p w14:paraId="7EEC71A9" w14:textId="22143312" w:rsidR="004B7497" w:rsidRDefault="00F75CE9" w:rsidP="004B7497">
      <w:pPr>
        <w:pStyle w:val="Heading2"/>
        <w:spacing w:before="0" w:after="0" w:line="276" w:lineRule="auto"/>
      </w:pPr>
      <w:r>
        <w:t>Marketing and Communications Update (domestic)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6239B84D" w:rsidR="001766E6" w:rsidRPr="00892BE8" w:rsidRDefault="00F75CE9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 xml:space="preserve">Kolby Gayson, Marketing &amp; Communications Director, Bradenton Area Convention and Visitors Bureau </w:t>
      </w:r>
    </w:p>
    <w:p w14:paraId="7BA39618" w14:textId="77777777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</w:p>
    <w:p w14:paraId="30A4D67B" w14:textId="5A3C9A03" w:rsidR="002847BD" w:rsidRDefault="001237D9" w:rsidP="002847BD">
      <w:pPr>
        <w:pStyle w:val="ListParagraph"/>
        <w:numPr>
          <w:ilvl w:val="0"/>
          <w:numId w:val="42"/>
        </w:numPr>
        <w:spacing w:before="0" w:after="0"/>
      </w:pPr>
      <w:r>
        <w:t>Destination Marketing Accreditation –</w:t>
      </w:r>
      <w:r w:rsidR="003022E4">
        <w:t xml:space="preserve"> subject matter experts - </w:t>
      </w:r>
      <w:r>
        <w:t xml:space="preserve"> have been for several years</w:t>
      </w:r>
    </w:p>
    <w:p w14:paraId="660FD972" w14:textId="1F25A48E" w:rsidR="001237D9" w:rsidRDefault="001237D9" w:rsidP="002847BD">
      <w:pPr>
        <w:pStyle w:val="ListParagraph"/>
        <w:numPr>
          <w:ilvl w:val="0"/>
          <w:numId w:val="42"/>
        </w:numPr>
        <w:spacing w:before="0" w:after="0"/>
      </w:pPr>
      <w:r>
        <w:t>Have an active crisis communications plan</w:t>
      </w:r>
    </w:p>
    <w:p w14:paraId="271FEE6C" w14:textId="15ADA667" w:rsidR="00C57127" w:rsidRDefault="001237D9" w:rsidP="002847BD">
      <w:pPr>
        <w:pStyle w:val="ListParagraph"/>
        <w:numPr>
          <w:ilvl w:val="0"/>
          <w:numId w:val="42"/>
        </w:numPr>
        <w:spacing w:before="0" w:after="0"/>
      </w:pPr>
      <w:r>
        <w:t>Post Storm Immediate Focus: Perception, Messaging and Visitation Recovery</w:t>
      </w:r>
    </w:p>
    <w:p w14:paraId="2E0F99CD" w14:textId="216C2D3E" w:rsidR="00831A66" w:rsidRDefault="003022E4" w:rsidP="002847BD">
      <w:pPr>
        <w:pStyle w:val="ListParagraph"/>
        <w:numPr>
          <w:ilvl w:val="0"/>
          <w:numId w:val="42"/>
        </w:numPr>
        <w:spacing w:before="0" w:after="0"/>
      </w:pPr>
      <w:r>
        <w:t>Video updates in real time of beach recovery</w:t>
      </w:r>
    </w:p>
    <w:p w14:paraId="6366D7D4" w14:textId="7736F9D7" w:rsidR="00AB36FB" w:rsidRDefault="00AB36FB" w:rsidP="002847BD">
      <w:pPr>
        <w:pStyle w:val="ListParagraph"/>
        <w:numPr>
          <w:ilvl w:val="0"/>
          <w:numId w:val="42"/>
        </w:numPr>
        <w:spacing w:before="0" w:after="0"/>
      </w:pPr>
      <w:r>
        <w:t>Regional partnership with Visit Sarasota for recovery messaging; recovery marketing with Visit Florida</w:t>
      </w:r>
    </w:p>
    <w:p w14:paraId="4BCEA258" w14:textId="18B7D2B1" w:rsidR="00AB36FB" w:rsidRDefault="006B367D" w:rsidP="002847BD">
      <w:pPr>
        <w:pStyle w:val="ListParagraph"/>
        <w:numPr>
          <w:ilvl w:val="0"/>
          <w:numId w:val="42"/>
        </w:numPr>
        <w:spacing w:before="0" w:after="0"/>
      </w:pPr>
      <w:r>
        <w:t>Amy Dawson from Fahlgren Mortine showed new campaign to market the area – showed samples of new brand elements – digital ads, video</w:t>
      </w:r>
      <w:r w:rsidR="005E78BE">
        <w:t xml:space="preserve"> – will start to see  advertising in mid-April</w:t>
      </w:r>
    </w:p>
    <w:p w14:paraId="0D8C6334" w14:textId="77777777" w:rsidR="00110B39" w:rsidRDefault="00110B39" w:rsidP="00106E43">
      <w:pPr>
        <w:pStyle w:val="Heading2"/>
        <w:spacing w:before="0" w:after="0" w:line="360" w:lineRule="auto"/>
      </w:pPr>
    </w:p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7DDAEE8F" w14:textId="3D1DA43F" w:rsidR="00106E43" w:rsidRDefault="00F75CE9" w:rsidP="00106E43">
      <w:pPr>
        <w:pStyle w:val="Heading2"/>
        <w:spacing w:before="0" w:after="0" w:line="360" w:lineRule="auto"/>
      </w:pPr>
      <w:r>
        <w:t>Art Center Manatee Update</w:t>
      </w:r>
    </w:p>
    <w:p w14:paraId="52FEE3ED" w14:textId="291C6B31" w:rsidR="00106E43" w:rsidRDefault="00F75CE9" w:rsidP="00106E43">
      <w:pPr>
        <w:spacing w:before="0" w:after="0" w:line="276" w:lineRule="auto"/>
        <w:rPr>
          <w:szCs w:val="22"/>
        </w:rPr>
      </w:pPr>
      <w:bookmarkStart w:id="0" w:name="_Hlk175316667"/>
      <w:r>
        <w:rPr>
          <w:szCs w:val="22"/>
        </w:rPr>
        <w:t xml:space="preserve">Carla Neiman, Executive Director, Art Center Manatee </w:t>
      </w:r>
    </w:p>
    <w:p w14:paraId="2B086B9C" w14:textId="77777777" w:rsidR="005E78BE" w:rsidRDefault="005E78BE" w:rsidP="00106E43">
      <w:pPr>
        <w:spacing w:before="0" w:after="0" w:line="276" w:lineRule="auto"/>
        <w:rPr>
          <w:szCs w:val="22"/>
        </w:rPr>
      </w:pPr>
    </w:p>
    <w:p w14:paraId="504EEA11" w14:textId="611C2477" w:rsidR="00B475A0" w:rsidRDefault="00B475A0" w:rsidP="00B475A0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 xml:space="preserve">Building expansion due to </w:t>
      </w:r>
      <w:proofErr w:type="gramStart"/>
      <w:r>
        <w:rPr>
          <w:szCs w:val="22"/>
        </w:rPr>
        <w:t>need of</w:t>
      </w:r>
      <w:proofErr w:type="gramEnd"/>
      <w:r>
        <w:rPr>
          <w:szCs w:val="22"/>
        </w:rPr>
        <w:t xml:space="preserve"> additional space and the age of the building</w:t>
      </w:r>
    </w:p>
    <w:p w14:paraId="33E9C131" w14:textId="6A768284" w:rsidR="00435DBA" w:rsidRDefault="00435DBA" w:rsidP="00B475A0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The Art Center has been in downtown Bradenton since 1937</w:t>
      </w:r>
    </w:p>
    <w:p w14:paraId="169A6257" w14:textId="7EF82D56" w:rsidR="005E78BE" w:rsidRDefault="00B475A0" w:rsidP="000F3739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 w:rsidRPr="00B475A0">
        <w:rPr>
          <w:szCs w:val="22"/>
        </w:rPr>
        <w:t>Changes</w:t>
      </w:r>
      <w:r>
        <w:rPr>
          <w:szCs w:val="22"/>
        </w:rPr>
        <w:t xml:space="preserve"> to the Center include space </w:t>
      </w:r>
      <w:r w:rsidRPr="00B475A0">
        <w:rPr>
          <w:szCs w:val="22"/>
        </w:rPr>
        <w:t xml:space="preserve">from 10,000 feet </w:t>
      </w:r>
      <w:r>
        <w:rPr>
          <w:szCs w:val="22"/>
        </w:rPr>
        <w:t xml:space="preserve"> to </w:t>
      </w:r>
      <w:r w:rsidRPr="00B475A0">
        <w:rPr>
          <w:szCs w:val="22"/>
        </w:rPr>
        <w:t xml:space="preserve">28,000 feet, </w:t>
      </w:r>
      <w:r>
        <w:rPr>
          <w:szCs w:val="22"/>
        </w:rPr>
        <w:t xml:space="preserve">from </w:t>
      </w:r>
      <w:r w:rsidRPr="00B475A0">
        <w:rPr>
          <w:szCs w:val="22"/>
        </w:rPr>
        <w:t>5 studios to 9 studios,</w:t>
      </w:r>
      <w:r>
        <w:rPr>
          <w:szCs w:val="22"/>
        </w:rPr>
        <w:t xml:space="preserve"> and </w:t>
      </w:r>
      <w:r w:rsidRPr="00B475A0">
        <w:rPr>
          <w:szCs w:val="22"/>
        </w:rPr>
        <w:t xml:space="preserve"> </w:t>
      </w:r>
      <w:r w:rsidR="00435DBA">
        <w:rPr>
          <w:szCs w:val="22"/>
        </w:rPr>
        <w:t>the new</w:t>
      </w:r>
      <w:r w:rsidRPr="00B475A0">
        <w:rPr>
          <w:szCs w:val="22"/>
        </w:rPr>
        <w:t xml:space="preserve"> building will have two story galleries</w:t>
      </w:r>
      <w:r w:rsidR="00435DBA">
        <w:rPr>
          <w:szCs w:val="22"/>
        </w:rPr>
        <w:t xml:space="preserve"> instead of one story currently</w:t>
      </w:r>
    </w:p>
    <w:p w14:paraId="17DB90D5" w14:textId="00FAE84F" w:rsidR="00435DBA" w:rsidRDefault="00435DBA" w:rsidP="000F3739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Working hard to obtain additional donations through philanthropy and grants</w:t>
      </w:r>
    </w:p>
    <w:p w14:paraId="453256DB" w14:textId="5268547F" w:rsidR="00435DBA" w:rsidRDefault="00435DBA" w:rsidP="000F3739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 xml:space="preserve">Arts and Culture </w:t>
      </w:r>
      <w:proofErr w:type="gramStart"/>
      <w:r>
        <w:rPr>
          <w:szCs w:val="22"/>
        </w:rPr>
        <w:t>vital</w:t>
      </w:r>
      <w:proofErr w:type="gramEnd"/>
      <w:r>
        <w:rPr>
          <w:szCs w:val="22"/>
        </w:rPr>
        <w:t xml:space="preserve"> to business development</w:t>
      </w:r>
    </w:p>
    <w:p w14:paraId="328BBEF2" w14:textId="58C0B2DB" w:rsidR="00BB4184" w:rsidRDefault="001643A8" w:rsidP="000F3739">
      <w:pPr>
        <w:pStyle w:val="ListParagraph"/>
        <w:numPr>
          <w:ilvl w:val="0"/>
          <w:numId w:val="45"/>
        </w:numPr>
        <w:spacing w:before="0" w:after="0"/>
        <w:rPr>
          <w:szCs w:val="22"/>
        </w:rPr>
      </w:pPr>
      <w:r>
        <w:rPr>
          <w:szCs w:val="22"/>
        </w:rPr>
        <w:t>TDT grant dollars can only be utilized to complete the project</w:t>
      </w:r>
    </w:p>
    <w:p w14:paraId="200C95C8" w14:textId="200EDC3B" w:rsidR="002473CA" w:rsidRPr="00C57127" w:rsidRDefault="002473CA" w:rsidP="00B475A0">
      <w:pPr>
        <w:pStyle w:val="ListParagraph"/>
        <w:numPr>
          <w:ilvl w:val="0"/>
          <w:numId w:val="44"/>
        </w:numPr>
        <w:spacing w:before="0" w:after="0"/>
        <w:rPr>
          <w:b/>
          <w:bCs/>
          <w:szCs w:val="22"/>
        </w:rPr>
      </w:pPr>
      <w:bookmarkStart w:id="1" w:name="_Hlk169697053"/>
      <w:bookmarkEnd w:id="0"/>
      <w:r w:rsidRPr="00C57127">
        <w:rPr>
          <w:b/>
          <w:bCs/>
          <w:szCs w:val="22"/>
        </w:rPr>
        <w:t>Recommendation by Mayor B</w:t>
      </w:r>
      <w:r w:rsidR="00397174">
        <w:rPr>
          <w:b/>
          <w:bCs/>
          <w:szCs w:val="22"/>
        </w:rPr>
        <w:t>rown</w:t>
      </w:r>
      <w:r w:rsidRPr="00C57127">
        <w:rPr>
          <w:b/>
          <w:bCs/>
          <w:szCs w:val="22"/>
        </w:rPr>
        <w:t xml:space="preserve">, seconded by </w:t>
      </w:r>
      <w:r w:rsidR="00397174">
        <w:rPr>
          <w:b/>
          <w:bCs/>
          <w:szCs w:val="22"/>
        </w:rPr>
        <w:t>Dave Wick</w:t>
      </w:r>
      <w:r w:rsidRPr="00C57127">
        <w:rPr>
          <w:b/>
          <w:bCs/>
          <w:szCs w:val="22"/>
        </w:rPr>
        <w:t xml:space="preserve"> to approve</w:t>
      </w:r>
      <w:r>
        <w:rPr>
          <w:b/>
          <w:bCs/>
          <w:szCs w:val="22"/>
        </w:rPr>
        <w:t xml:space="preserve"> up to </w:t>
      </w:r>
      <w:r w:rsidRPr="00C57127">
        <w:rPr>
          <w:b/>
          <w:bCs/>
          <w:szCs w:val="22"/>
        </w:rPr>
        <w:t xml:space="preserve"> $</w:t>
      </w:r>
      <w:r w:rsidR="0024317A">
        <w:rPr>
          <w:b/>
          <w:bCs/>
          <w:szCs w:val="22"/>
        </w:rPr>
        <w:t>1</w:t>
      </w:r>
      <w:r w:rsidR="00397174">
        <w:rPr>
          <w:b/>
          <w:bCs/>
          <w:szCs w:val="22"/>
        </w:rPr>
        <w:t>.25 million</w:t>
      </w:r>
      <w:r w:rsidRPr="00C57127">
        <w:rPr>
          <w:b/>
          <w:bCs/>
          <w:szCs w:val="22"/>
        </w:rPr>
        <w:t xml:space="preserve"> </w:t>
      </w:r>
      <w:r w:rsidR="0024317A">
        <w:rPr>
          <w:b/>
          <w:bCs/>
          <w:szCs w:val="22"/>
        </w:rPr>
        <w:t xml:space="preserve">to support </w:t>
      </w:r>
      <w:r w:rsidR="00397174">
        <w:rPr>
          <w:b/>
          <w:bCs/>
          <w:szCs w:val="22"/>
        </w:rPr>
        <w:t>Art Center Manatee</w:t>
      </w:r>
      <w:r w:rsidR="00683A7C">
        <w:rPr>
          <w:b/>
          <w:bCs/>
          <w:szCs w:val="22"/>
        </w:rPr>
        <w:t xml:space="preserve"> expansion.</w:t>
      </w:r>
      <w:r w:rsidR="0024317A">
        <w:rPr>
          <w:b/>
          <w:bCs/>
          <w:szCs w:val="22"/>
        </w:rPr>
        <w:t xml:space="preserve"> </w:t>
      </w:r>
      <w:r w:rsidRPr="00C57127">
        <w:rPr>
          <w:b/>
          <w:bCs/>
          <w:szCs w:val="22"/>
        </w:rPr>
        <w:t xml:space="preserve"> Recommendation passes unanimously.</w:t>
      </w:r>
    </w:p>
    <w:p w14:paraId="5B6752CE" w14:textId="77777777" w:rsidR="002473CA" w:rsidRPr="002473CA" w:rsidRDefault="002473CA" w:rsidP="002473CA">
      <w:pPr>
        <w:spacing w:before="0" w:after="0"/>
        <w:ind w:left="360"/>
        <w:rPr>
          <w:b/>
          <w:bCs/>
          <w:szCs w:val="22"/>
        </w:rPr>
      </w:pPr>
    </w:p>
    <w:p w14:paraId="64E6FF3D" w14:textId="77777777" w:rsidR="00655BC7" w:rsidRDefault="00655BC7" w:rsidP="003C4F49">
      <w:pPr>
        <w:pStyle w:val="Heading2"/>
        <w:spacing w:before="0" w:after="0" w:line="276" w:lineRule="auto"/>
      </w:pPr>
      <w:bookmarkStart w:id="2" w:name="_Hlk128486304"/>
      <w:bookmarkEnd w:id="1"/>
    </w:p>
    <w:p w14:paraId="77C9E670" w14:textId="0FB43B4B" w:rsidR="00A301D1" w:rsidRDefault="00F75CE9" w:rsidP="00A301D1">
      <w:pPr>
        <w:pStyle w:val="Heading2"/>
        <w:spacing w:before="0" w:after="0" w:line="360" w:lineRule="auto"/>
      </w:pPr>
      <w:r>
        <w:t>PGA of America Opportunity</w:t>
      </w:r>
    </w:p>
    <w:p w14:paraId="179A60EF" w14:textId="1FBB5AD7" w:rsidR="00A301D1" w:rsidRDefault="00F75CE9" w:rsidP="00A301D1">
      <w:pPr>
        <w:spacing w:before="0" w:after="0" w:line="276" w:lineRule="auto"/>
        <w:rPr>
          <w:szCs w:val="22"/>
        </w:rPr>
      </w:pPr>
      <w:r>
        <w:rPr>
          <w:szCs w:val="22"/>
        </w:rPr>
        <w:t>Elliott Falcione, Executive Director, Bradenton Area Convention and Visitors Bureau</w:t>
      </w:r>
    </w:p>
    <w:p w14:paraId="124E7983" w14:textId="77777777" w:rsidR="00655BC7" w:rsidRPr="00655BC7" w:rsidRDefault="00655BC7" w:rsidP="00655BC7">
      <w:pPr>
        <w:spacing w:before="0" w:after="0" w:line="276" w:lineRule="auto"/>
        <w:ind w:left="360"/>
        <w:rPr>
          <w:szCs w:val="22"/>
        </w:rPr>
      </w:pPr>
    </w:p>
    <w:p w14:paraId="5A3F8F6E" w14:textId="7C298639" w:rsidR="00BB4184" w:rsidRPr="00BB4184" w:rsidRDefault="00BB418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bookmarkStart w:id="3" w:name="_Hlk191458930"/>
      <w:r w:rsidRPr="00BB4184">
        <w:rPr>
          <w:szCs w:val="22"/>
        </w:rPr>
        <w:t>Great destination for professional golf</w:t>
      </w:r>
    </w:p>
    <w:p w14:paraId="40AE4F7F" w14:textId="7F74D9E2" w:rsidR="00BB4184" w:rsidRDefault="00BB418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 xml:space="preserve">Looking to Host Senior PGA Championship event (late April – early May) </w:t>
      </w:r>
    </w:p>
    <w:p w14:paraId="2CE71604" w14:textId="7F9DB7E3" w:rsidR="00BB4184" w:rsidRDefault="00BB418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Approximately $25 million economic impact</w:t>
      </w:r>
    </w:p>
    <w:p w14:paraId="71B8DF4B" w14:textId="26BA1E06" w:rsidR="009B3F25" w:rsidRDefault="009B3F25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NBC – approximately 500 million viewers to see the area showcased</w:t>
      </w:r>
    </w:p>
    <w:p w14:paraId="23328451" w14:textId="49CC8B63" w:rsidR="00BB4184" w:rsidRDefault="00BB418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Gives the opportunity to showcase the Concession for larger championships</w:t>
      </w:r>
    </w:p>
    <w:p w14:paraId="47606B04" w14:textId="60484B10" w:rsidR="00BB4184" w:rsidRDefault="00BB418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Would be awarded in 2026, 2027 and 2028</w:t>
      </w:r>
    </w:p>
    <w:p w14:paraId="22ACA181" w14:textId="4602015A" w:rsidR="00BB4184" w:rsidRPr="00BB4184" w:rsidRDefault="00BB4184" w:rsidP="00F34FFF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Would bring in an elite demographic</w:t>
      </w:r>
    </w:p>
    <w:p w14:paraId="16326A09" w14:textId="1E345F7A" w:rsidR="00F34FFF" w:rsidRPr="00C57127" w:rsidRDefault="00F34FFF" w:rsidP="00F34FFF">
      <w:pPr>
        <w:pStyle w:val="ListParagraph"/>
        <w:numPr>
          <w:ilvl w:val="0"/>
          <w:numId w:val="29"/>
        </w:numPr>
        <w:spacing w:before="0" w:after="0"/>
        <w:rPr>
          <w:b/>
          <w:bCs/>
          <w:szCs w:val="22"/>
        </w:rPr>
      </w:pPr>
      <w:r w:rsidRPr="00C57127">
        <w:rPr>
          <w:b/>
          <w:bCs/>
          <w:szCs w:val="22"/>
        </w:rPr>
        <w:t xml:space="preserve">Recommendation by </w:t>
      </w:r>
      <w:r w:rsidR="00397174">
        <w:rPr>
          <w:b/>
          <w:bCs/>
          <w:szCs w:val="22"/>
        </w:rPr>
        <w:t>Jiten Patel</w:t>
      </w:r>
      <w:r w:rsidRPr="00C57127">
        <w:rPr>
          <w:b/>
          <w:bCs/>
          <w:szCs w:val="22"/>
        </w:rPr>
        <w:t xml:space="preserve">, seconded by </w:t>
      </w:r>
      <w:r w:rsidR="00397174">
        <w:rPr>
          <w:b/>
          <w:bCs/>
          <w:szCs w:val="22"/>
        </w:rPr>
        <w:t xml:space="preserve">Mayor Brown </w:t>
      </w:r>
      <w:r w:rsidRPr="00C57127">
        <w:rPr>
          <w:b/>
          <w:bCs/>
          <w:szCs w:val="22"/>
        </w:rPr>
        <w:t>to approve</w:t>
      </w:r>
      <w:r>
        <w:rPr>
          <w:b/>
          <w:bCs/>
          <w:szCs w:val="22"/>
        </w:rPr>
        <w:t xml:space="preserve"> </w:t>
      </w:r>
      <w:r w:rsidRPr="00C57127">
        <w:rPr>
          <w:b/>
          <w:bCs/>
          <w:szCs w:val="22"/>
        </w:rPr>
        <w:t>$</w:t>
      </w:r>
      <w:r w:rsidR="00397174">
        <w:rPr>
          <w:b/>
          <w:bCs/>
          <w:szCs w:val="22"/>
        </w:rPr>
        <w:t>1 million per year over the next three</w:t>
      </w:r>
      <w:r w:rsidRPr="00C57127">
        <w:rPr>
          <w:b/>
          <w:bCs/>
          <w:szCs w:val="22"/>
        </w:rPr>
        <w:t xml:space="preserve"> </w:t>
      </w:r>
      <w:r w:rsidR="00397174">
        <w:rPr>
          <w:b/>
          <w:bCs/>
          <w:szCs w:val="22"/>
        </w:rPr>
        <w:t>years</w:t>
      </w:r>
      <w:r w:rsidRPr="00C57127">
        <w:rPr>
          <w:b/>
          <w:bCs/>
          <w:szCs w:val="22"/>
        </w:rPr>
        <w:t xml:space="preserve"> </w:t>
      </w:r>
      <w:r w:rsidR="00397174">
        <w:rPr>
          <w:b/>
          <w:bCs/>
          <w:szCs w:val="22"/>
        </w:rPr>
        <w:t>for a PGA opportunity</w:t>
      </w:r>
      <w:r w:rsidRPr="00C57127">
        <w:rPr>
          <w:b/>
          <w:bCs/>
          <w:szCs w:val="22"/>
        </w:rPr>
        <w:t>. Recommendation passes unanimously</w:t>
      </w:r>
      <w:bookmarkEnd w:id="3"/>
      <w:r w:rsidRPr="00C57127">
        <w:rPr>
          <w:b/>
          <w:bCs/>
          <w:szCs w:val="22"/>
        </w:rPr>
        <w:t>.</w:t>
      </w:r>
    </w:p>
    <w:p w14:paraId="39629672" w14:textId="77777777" w:rsidR="00F34FFF" w:rsidRPr="009E6D53" w:rsidRDefault="00F34FFF" w:rsidP="009E6D53">
      <w:pPr>
        <w:spacing w:before="0" w:after="0"/>
        <w:ind w:left="360"/>
        <w:jc w:val="both"/>
        <w:rPr>
          <w:szCs w:val="22"/>
        </w:rPr>
      </w:pPr>
    </w:p>
    <w:p w14:paraId="4662FCA8" w14:textId="77777777" w:rsidR="00892BE8" w:rsidRPr="00892BE8" w:rsidRDefault="00892BE8" w:rsidP="00892BE8">
      <w:pPr>
        <w:spacing w:before="0" w:after="0"/>
        <w:ind w:left="360"/>
        <w:jc w:val="both"/>
        <w:rPr>
          <w:szCs w:val="22"/>
        </w:rPr>
      </w:pPr>
    </w:p>
    <w:p w14:paraId="40E87F0C" w14:textId="1118D9E0" w:rsidR="00892BE8" w:rsidRDefault="00F75CE9" w:rsidP="00892BE8">
      <w:pPr>
        <w:pStyle w:val="Heading2"/>
        <w:spacing w:before="0" w:after="0" w:line="360" w:lineRule="auto"/>
      </w:pPr>
      <w:bookmarkStart w:id="4" w:name="_Hlk191458156"/>
      <w:r>
        <w:t>Water Ferry Update</w:t>
      </w:r>
    </w:p>
    <w:p w14:paraId="325EB4D2" w14:textId="33E2F769" w:rsidR="00892BE8" w:rsidRDefault="00892BE8" w:rsidP="00892BE8">
      <w:pPr>
        <w:spacing w:before="0" w:after="0" w:line="276" w:lineRule="auto"/>
        <w:rPr>
          <w:szCs w:val="22"/>
        </w:rPr>
      </w:pPr>
      <w:r>
        <w:rPr>
          <w:szCs w:val="22"/>
        </w:rPr>
        <w:t xml:space="preserve">Elliott Falcione, Executive Director, </w:t>
      </w:r>
      <w:r w:rsidR="00F75CE9">
        <w:rPr>
          <w:szCs w:val="22"/>
        </w:rPr>
        <w:t>Bradenton Area Convention and Visitors Bureau</w:t>
      </w:r>
    </w:p>
    <w:p w14:paraId="764B9E5F" w14:textId="77777777" w:rsidR="00892BE8" w:rsidRPr="00655BC7" w:rsidRDefault="00892BE8" w:rsidP="00892BE8">
      <w:pPr>
        <w:spacing w:before="0" w:after="0" w:line="276" w:lineRule="auto"/>
        <w:ind w:left="360"/>
        <w:rPr>
          <w:szCs w:val="22"/>
        </w:rPr>
      </w:pPr>
    </w:p>
    <w:bookmarkEnd w:id="4"/>
    <w:p w14:paraId="4E07AAA8" w14:textId="702E416A" w:rsidR="00892BE8" w:rsidRDefault="009B3F25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July 2025 new larger ferry should be in service</w:t>
      </w:r>
    </w:p>
    <w:p w14:paraId="1B0F51B8" w14:textId="3483401C" w:rsidR="0004294F" w:rsidRDefault="0004294F" w:rsidP="00892BE8">
      <w:pPr>
        <w:pStyle w:val="ListParagraph"/>
        <w:numPr>
          <w:ilvl w:val="0"/>
          <w:numId w:val="29"/>
        </w:numPr>
        <w:spacing w:before="0" w:after="0"/>
        <w:jc w:val="both"/>
        <w:rPr>
          <w:szCs w:val="22"/>
        </w:rPr>
      </w:pPr>
      <w:r>
        <w:rPr>
          <w:szCs w:val="22"/>
        </w:rPr>
        <w:t>To accommodate third water ferry:</w:t>
      </w:r>
    </w:p>
    <w:p w14:paraId="5AC3E47F" w14:textId="55876B6E" w:rsidR="0004294F" w:rsidRPr="0004294F" w:rsidRDefault="0004294F" w:rsidP="0004294F">
      <w:pPr>
        <w:pStyle w:val="ListParagraph"/>
        <w:numPr>
          <w:ilvl w:val="0"/>
          <w:numId w:val="46"/>
        </w:numPr>
        <w:spacing w:before="0" w:after="160" w:line="259" w:lineRule="auto"/>
        <w:ind w:left="1440"/>
        <w:jc w:val="both"/>
        <w:rPr>
          <w:szCs w:val="22"/>
        </w:rPr>
      </w:pPr>
      <w:r w:rsidRPr="0004294F">
        <w:rPr>
          <w:szCs w:val="22"/>
        </w:rPr>
        <w:t xml:space="preserve">Partner with the City of Bradenton Beach to enhance their dock to accommodate third ferry </w:t>
      </w:r>
      <w:r>
        <w:rPr>
          <w:szCs w:val="22"/>
        </w:rPr>
        <w:t xml:space="preserve"> - </w:t>
      </w:r>
      <w:r w:rsidRPr="0004294F">
        <w:rPr>
          <w:szCs w:val="22"/>
        </w:rPr>
        <w:t>Cost up to $100K</w:t>
      </w:r>
    </w:p>
    <w:p w14:paraId="2821BFA5" w14:textId="0F41C5D7" w:rsidR="0004294F" w:rsidRPr="0004294F" w:rsidRDefault="0004294F" w:rsidP="0004294F">
      <w:pPr>
        <w:pStyle w:val="ListParagraph"/>
        <w:numPr>
          <w:ilvl w:val="3"/>
          <w:numId w:val="46"/>
        </w:numPr>
        <w:spacing w:before="0" w:after="160" w:line="259" w:lineRule="auto"/>
        <w:jc w:val="both"/>
        <w:rPr>
          <w:szCs w:val="22"/>
        </w:rPr>
      </w:pPr>
      <w:r w:rsidRPr="0004294F">
        <w:rPr>
          <w:szCs w:val="22"/>
        </w:rPr>
        <w:t>Budget to overnight third water ferry in downtown Bradenton</w:t>
      </w:r>
      <w:r>
        <w:rPr>
          <w:szCs w:val="22"/>
        </w:rPr>
        <w:t xml:space="preserve"> – Cost $120K</w:t>
      </w:r>
    </w:p>
    <w:p w14:paraId="775DFC79" w14:textId="51897881" w:rsidR="0004294F" w:rsidRPr="00135CA1" w:rsidRDefault="0004294F" w:rsidP="0004294F">
      <w:pPr>
        <w:pStyle w:val="ListParagraph"/>
        <w:numPr>
          <w:ilvl w:val="3"/>
          <w:numId w:val="46"/>
        </w:numPr>
        <w:spacing w:before="0" w:after="160" w:line="259" w:lineRule="auto"/>
        <w:rPr>
          <w:sz w:val="24"/>
        </w:rPr>
      </w:pPr>
      <w:r w:rsidRPr="0004294F">
        <w:rPr>
          <w:szCs w:val="22"/>
        </w:rPr>
        <w:t>Operation cost to accommodate third water ferry, starting this summer 2025, including insurance - Cost: $350K</w:t>
      </w:r>
    </w:p>
    <w:p w14:paraId="21615390" w14:textId="014B8431" w:rsidR="00135CA1" w:rsidRPr="00135CA1" w:rsidRDefault="00135CA1" w:rsidP="00135CA1">
      <w:pPr>
        <w:pStyle w:val="ListParagraph"/>
        <w:numPr>
          <w:ilvl w:val="2"/>
          <w:numId w:val="46"/>
        </w:numPr>
        <w:spacing w:before="0" w:after="160" w:line="259" w:lineRule="auto"/>
        <w:rPr>
          <w:szCs w:val="22"/>
        </w:rPr>
      </w:pPr>
      <w:r w:rsidRPr="00135CA1">
        <w:rPr>
          <w:szCs w:val="22"/>
        </w:rPr>
        <w:t>Looking to add ferry stops in Coquina Beach, Palmetto, and Holmes Beach</w:t>
      </w:r>
      <w:r>
        <w:rPr>
          <w:szCs w:val="22"/>
        </w:rPr>
        <w:t xml:space="preserve"> in the future</w:t>
      </w:r>
    </w:p>
    <w:p w14:paraId="6BAB9C40" w14:textId="77777777" w:rsidR="0004294F" w:rsidRPr="0004294F" w:rsidRDefault="0004294F" w:rsidP="0004294F">
      <w:pPr>
        <w:pStyle w:val="ListParagraph"/>
        <w:numPr>
          <w:ilvl w:val="2"/>
          <w:numId w:val="46"/>
        </w:numPr>
        <w:rPr>
          <w:szCs w:val="22"/>
        </w:rPr>
      </w:pPr>
      <w:r w:rsidRPr="0004294F">
        <w:rPr>
          <w:szCs w:val="22"/>
        </w:rPr>
        <w:lastRenderedPageBreak/>
        <w:t>Requesting a recommendation of $570K for this multi-modal initiative.</w:t>
      </w:r>
    </w:p>
    <w:p w14:paraId="6E7ADB57" w14:textId="4E943CAE" w:rsidR="00892BE8" w:rsidRPr="00397174" w:rsidRDefault="00397174" w:rsidP="00135CA1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 w:rsidRPr="00397174">
        <w:rPr>
          <w:b/>
          <w:bCs/>
          <w:szCs w:val="22"/>
        </w:rPr>
        <w:t>Recommendation by Mayor Brown, seconded by Dave Diggins to approve</w:t>
      </w:r>
      <w:r w:rsidR="00135CA1">
        <w:rPr>
          <w:b/>
          <w:bCs/>
          <w:szCs w:val="22"/>
        </w:rPr>
        <w:t xml:space="preserve"> up to</w:t>
      </w:r>
      <w:r w:rsidRPr="00397174">
        <w:rPr>
          <w:b/>
          <w:bCs/>
          <w:szCs w:val="22"/>
        </w:rPr>
        <w:t xml:space="preserve"> </w:t>
      </w:r>
      <w:r w:rsidR="00683A7C">
        <w:rPr>
          <w:b/>
          <w:bCs/>
          <w:szCs w:val="22"/>
        </w:rPr>
        <w:t>$570</w:t>
      </w:r>
      <w:r w:rsidR="00CA7B3E">
        <w:rPr>
          <w:b/>
          <w:bCs/>
          <w:szCs w:val="22"/>
        </w:rPr>
        <w:t>,000</w:t>
      </w:r>
      <w:r w:rsidR="00683A7C"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to support the expansion of the water ferry service. Recommendation passes unanimously</w:t>
      </w:r>
    </w:p>
    <w:p w14:paraId="78044B11" w14:textId="77777777" w:rsidR="00397174" w:rsidRPr="00A067C7" w:rsidRDefault="00397174" w:rsidP="00A067C7">
      <w:pPr>
        <w:spacing w:before="0" w:after="0"/>
        <w:ind w:left="360"/>
        <w:jc w:val="both"/>
        <w:rPr>
          <w:szCs w:val="22"/>
        </w:rPr>
      </w:pPr>
    </w:p>
    <w:p w14:paraId="6573B5D5" w14:textId="4084F192" w:rsidR="00F75CE9" w:rsidRDefault="00F75CE9" w:rsidP="00F75CE9">
      <w:pPr>
        <w:pStyle w:val="Heading2"/>
        <w:spacing w:before="0" w:after="0" w:line="360" w:lineRule="auto"/>
      </w:pPr>
      <w:r>
        <w:t>DeSoto Historical Society Events</w:t>
      </w:r>
    </w:p>
    <w:p w14:paraId="23139BE0" w14:textId="161C4CED" w:rsidR="00F75CE9" w:rsidRDefault="00F75CE9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Gus Sokos, Executive Director, DeSoto Historical Society</w:t>
      </w:r>
    </w:p>
    <w:p w14:paraId="53373366" w14:textId="3715516C" w:rsidR="00110B39" w:rsidRDefault="00F13CB9" w:rsidP="00110B39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DeSoto Historical Society was f</w:t>
      </w:r>
      <w:r w:rsidR="00135CA1">
        <w:rPr>
          <w:szCs w:val="22"/>
        </w:rPr>
        <w:t xml:space="preserve">ounded in 1939  </w:t>
      </w:r>
    </w:p>
    <w:p w14:paraId="58BC49E6" w14:textId="31E19146" w:rsidR="00F13CB9" w:rsidRDefault="00F13CB9" w:rsidP="00110B39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Volunteer organization  - work with various charities</w:t>
      </w:r>
    </w:p>
    <w:p w14:paraId="659EC04D" w14:textId="0E0A90A9" w:rsidR="00F13CB9" w:rsidRDefault="00F13CB9" w:rsidP="00110B39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Safety is of utmost importance – need barricades for the annual parade</w:t>
      </w:r>
    </w:p>
    <w:p w14:paraId="5EB163DD" w14:textId="21D3F8EC" w:rsidR="00F13CB9" w:rsidRDefault="00F13CB9" w:rsidP="00110B39">
      <w:pPr>
        <w:pStyle w:val="ListParagraph"/>
        <w:numPr>
          <w:ilvl w:val="0"/>
          <w:numId w:val="29"/>
        </w:numPr>
        <w:spacing w:before="0" w:after="0"/>
        <w:rPr>
          <w:szCs w:val="22"/>
        </w:rPr>
      </w:pPr>
      <w:r>
        <w:rPr>
          <w:szCs w:val="22"/>
        </w:rPr>
        <w:t>Pre-parade block party – free to the public</w:t>
      </w:r>
    </w:p>
    <w:p w14:paraId="07BBBB5B" w14:textId="1DA78CA9" w:rsidR="00110B39" w:rsidRPr="00C57127" w:rsidRDefault="00110B39" w:rsidP="00110B39">
      <w:pPr>
        <w:pStyle w:val="ListParagraph"/>
        <w:numPr>
          <w:ilvl w:val="0"/>
          <w:numId w:val="29"/>
        </w:numPr>
        <w:spacing w:before="0" w:after="0"/>
        <w:rPr>
          <w:b/>
          <w:bCs/>
          <w:szCs w:val="22"/>
        </w:rPr>
      </w:pPr>
      <w:r w:rsidRPr="00C57127">
        <w:rPr>
          <w:b/>
          <w:bCs/>
          <w:szCs w:val="22"/>
        </w:rPr>
        <w:t xml:space="preserve">Recommendation by </w:t>
      </w:r>
      <w:r w:rsidR="00397174">
        <w:rPr>
          <w:b/>
          <w:bCs/>
          <w:szCs w:val="22"/>
        </w:rPr>
        <w:t>Dave Wick</w:t>
      </w:r>
      <w:r w:rsidRPr="00C57127">
        <w:rPr>
          <w:b/>
          <w:bCs/>
          <w:szCs w:val="22"/>
        </w:rPr>
        <w:t xml:space="preserve">, seconded by </w:t>
      </w:r>
      <w:r w:rsidR="00397174">
        <w:rPr>
          <w:b/>
          <w:bCs/>
          <w:szCs w:val="22"/>
        </w:rPr>
        <w:t>Dan Diggins</w:t>
      </w:r>
      <w:r w:rsidRPr="00C57127">
        <w:rPr>
          <w:b/>
          <w:bCs/>
          <w:szCs w:val="22"/>
        </w:rPr>
        <w:t xml:space="preserve"> to approve</w:t>
      </w:r>
      <w:r w:rsidR="001643A8">
        <w:rPr>
          <w:b/>
          <w:bCs/>
          <w:szCs w:val="22"/>
        </w:rPr>
        <w:t xml:space="preserve"> up to </w:t>
      </w:r>
      <w:r>
        <w:rPr>
          <w:b/>
          <w:bCs/>
          <w:szCs w:val="22"/>
        </w:rPr>
        <w:t xml:space="preserve"> </w:t>
      </w:r>
      <w:r w:rsidRPr="00C57127">
        <w:rPr>
          <w:b/>
          <w:bCs/>
          <w:szCs w:val="22"/>
        </w:rPr>
        <w:t>$</w:t>
      </w:r>
      <w:r w:rsidR="001643A8">
        <w:rPr>
          <w:b/>
          <w:bCs/>
          <w:szCs w:val="22"/>
        </w:rPr>
        <w:t>100,000 for DeSoto Historical Society events</w:t>
      </w:r>
      <w:r w:rsidR="00F70FA2">
        <w:rPr>
          <w:b/>
          <w:bCs/>
          <w:szCs w:val="22"/>
        </w:rPr>
        <w:t xml:space="preserve">. </w:t>
      </w:r>
      <w:r w:rsidRPr="00C57127">
        <w:rPr>
          <w:b/>
          <w:bCs/>
          <w:szCs w:val="22"/>
        </w:rPr>
        <w:t>Recommendation passes unanimously.</w:t>
      </w:r>
    </w:p>
    <w:p w14:paraId="3623057C" w14:textId="77777777" w:rsidR="00F75CE9" w:rsidRPr="00896E38" w:rsidRDefault="00F75CE9" w:rsidP="00896E38">
      <w:pPr>
        <w:spacing w:before="0" w:after="0"/>
        <w:ind w:left="360"/>
        <w:jc w:val="both"/>
        <w:rPr>
          <w:szCs w:val="22"/>
        </w:rPr>
      </w:pPr>
    </w:p>
    <w:bookmarkEnd w:id="2"/>
    <w:p w14:paraId="74CB6212" w14:textId="77777777" w:rsidR="00571BB1" w:rsidRPr="00571BB1" w:rsidRDefault="00571BB1" w:rsidP="00D70E0B">
      <w:pPr>
        <w:pStyle w:val="Heading2"/>
        <w:spacing w:before="0" w:after="0"/>
        <w:rPr>
          <w:sz w:val="18"/>
          <w:szCs w:val="18"/>
        </w:rPr>
      </w:pPr>
    </w:p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7284DABA" w14:textId="2DFB004B" w:rsidR="005E4527" w:rsidRDefault="00A067C7" w:rsidP="00FE2D8B">
      <w:pPr>
        <w:pStyle w:val="ListParagraph"/>
        <w:numPr>
          <w:ilvl w:val="0"/>
          <w:numId w:val="39"/>
        </w:numPr>
      </w:pPr>
      <w:r>
        <w:t>Mayor Gene Brown was nominated and approved as a substitute Chair of the TDC if Commissioner Ballard is not available for an unforeseen reason.</w:t>
      </w:r>
    </w:p>
    <w:p w14:paraId="3EEFED6E" w14:textId="77777777" w:rsidR="006D4890" w:rsidRDefault="006D4890" w:rsidP="006D4890">
      <w:pPr>
        <w:pStyle w:val="ListParagraph"/>
        <w:numPr>
          <w:ilvl w:val="0"/>
          <w:numId w:val="39"/>
        </w:numPr>
      </w:pPr>
      <w:r>
        <w:t>Elliott said the Convention Center expansion should be complete by August 2025.</w:t>
      </w:r>
    </w:p>
    <w:p w14:paraId="4B06E51F" w14:textId="2B01A24E" w:rsidR="00971D9A" w:rsidRDefault="006D4890" w:rsidP="00FE2D8B">
      <w:pPr>
        <w:pStyle w:val="ListParagraph"/>
        <w:numPr>
          <w:ilvl w:val="0"/>
          <w:numId w:val="39"/>
        </w:numPr>
      </w:pPr>
      <w:r>
        <w:t>Hired  n</w:t>
      </w:r>
      <w:r w:rsidR="00A067C7">
        <w:t xml:space="preserve">ew research firm  - Downs St. Germain contracted after Research Data went out of business. </w:t>
      </w:r>
    </w:p>
    <w:p w14:paraId="5B30929C" w14:textId="68A84B7B" w:rsidR="00A505B4" w:rsidRDefault="00A067C7" w:rsidP="00FE2D8B">
      <w:pPr>
        <w:pStyle w:val="ListParagraph"/>
        <w:numPr>
          <w:ilvl w:val="0"/>
          <w:numId w:val="39"/>
        </w:numPr>
      </w:pPr>
      <w:r>
        <w:t>Mayor Brown stated the Regatta was a great success</w:t>
      </w:r>
      <w:r w:rsidR="006D4890">
        <w:t xml:space="preserve"> – 15,000 </w:t>
      </w:r>
      <w:r w:rsidR="00CA7B3E">
        <w:t xml:space="preserve">attendees </w:t>
      </w:r>
      <w:r w:rsidR="006D4890">
        <w:t>on Riverwalk Friday night for drone show and fireworks. New traffic pattern for City Park/LECOM for baseball games</w:t>
      </w:r>
    </w:p>
    <w:p w14:paraId="632419E7" w14:textId="77777777" w:rsidR="006D4890" w:rsidRDefault="006D4890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29F8F1C3" w14:textId="1F10D0B9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0A3C76EF" w14:textId="1A93FC57" w:rsidR="00701F19" w:rsidRDefault="006D4D3E" w:rsidP="00870F5D">
      <w:pPr>
        <w:spacing w:before="0" w:after="0" w:line="360" w:lineRule="auto"/>
      </w:pPr>
      <w:r>
        <w:t xml:space="preserve">Meeting was adjourned at </w:t>
      </w:r>
      <w:r w:rsidR="002A434A">
        <w:t>1</w:t>
      </w:r>
      <w:r w:rsidR="00110B39">
        <w:t>1</w:t>
      </w:r>
      <w:r w:rsidR="002A434A">
        <w:t>:</w:t>
      </w:r>
      <w:r w:rsidR="005E4527">
        <w:t>2</w:t>
      </w:r>
      <w:r w:rsidR="00110B39">
        <w:t>8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2AB44BC7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7964CC84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3F18CA8F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1A909E41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4DDE0919" w14:textId="77777777" w:rsidR="00B64DEF" w:rsidRDefault="00B64DEF" w:rsidP="006E4410">
      <w:pPr>
        <w:spacing w:before="0" w:after="0"/>
        <w:jc w:val="center"/>
        <w:rPr>
          <w:i/>
          <w:iCs/>
        </w:rPr>
      </w:pPr>
    </w:p>
    <w:p w14:paraId="752495E5" w14:textId="1CADAAE2" w:rsidR="003F6855" w:rsidRDefault="00A5273E" w:rsidP="006E4410">
      <w:pPr>
        <w:spacing w:before="0" w:after="0"/>
        <w:jc w:val="center"/>
      </w:pPr>
      <w:r w:rsidRPr="00A5273E">
        <w:rPr>
          <w:i/>
          <w:iCs/>
        </w:rPr>
        <w:t xml:space="preserve">These minutes are in DRAFT form until approved at </w:t>
      </w:r>
      <w:r w:rsidR="00EE385D">
        <w:rPr>
          <w:i/>
          <w:iCs/>
        </w:rPr>
        <w:t xml:space="preserve">the </w:t>
      </w:r>
      <w:r w:rsidR="00F06D21">
        <w:rPr>
          <w:i/>
          <w:iCs/>
        </w:rPr>
        <w:t>April 21</w:t>
      </w:r>
      <w:r w:rsidR="00971D9A">
        <w:rPr>
          <w:i/>
          <w:iCs/>
        </w:rPr>
        <w:t xml:space="preserve">, </w:t>
      </w:r>
      <w:r w:rsidR="00E52474">
        <w:rPr>
          <w:i/>
          <w:iCs/>
        </w:rPr>
        <w:t>2025,</w:t>
      </w:r>
      <w:r w:rsidR="00EE385D">
        <w:rPr>
          <w:i/>
          <w:iCs/>
        </w:rPr>
        <w:t xml:space="preserve"> meetin</w:t>
      </w:r>
      <w:r w:rsidR="001643A8">
        <w:rPr>
          <w:i/>
          <w:iCs/>
        </w:rPr>
        <w:t xml:space="preserve">g to be held at </w:t>
      </w:r>
      <w:r w:rsidR="00E52474">
        <w:rPr>
          <w:i/>
          <w:iCs/>
        </w:rPr>
        <w:t xml:space="preserve">the </w:t>
      </w:r>
      <w:r w:rsidR="001643A8">
        <w:rPr>
          <w:i/>
          <w:iCs/>
        </w:rPr>
        <w:t>Manatee County Administration Building, 1112 Manatee Avenue West, Bradenton 34205</w:t>
      </w:r>
    </w:p>
    <w:sectPr w:rsidR="003F6855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E94B" w14:textId="77777777" w:rsidR="00226F36" w:rsidRDefault="00226F36" w:rsidP="005749AA">
      <w:pPr>
        <w:spacing w:before="0" w:after="0"/>
      </w:pPr>
      <w:r>
        <w:separator/>
      </w:r>
    </w:p>
  </w:endnote>
  <w:endnote w:type="continuationSeparator" w:id="0">
    <w:p w14:paraId="10EB4CB3" w14:textId="77777777" w:rsidR="00226F36" w:rsidRDefault="00226F36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D574" w14:textId="77777777" w:rsidR="00226F36" w:rsidRDefault="00226F36" w:rsidP="005749AA">
      <w:pPr>
        <w:spacing w:before="0" w:after="0"/>
      </w:pPr>
      <w:r>
        <w:separator/>
      </w:r>
    </w:p>
  </w:footnote>
  <w:footnote w:type="continuationSeparator" w:id="0">
    <w:p w14:paraId="1A0BC09F" w14:textId="77777777" w:rsidR="00226F36" w:rsidRDefault="00226F36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F742" w14:textId="2B65E1A3" w:rsidR="00E151CB" w:rsidRDefault="00E151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7E8E064C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>
      <w:t xml:space="preserve"> </w:t>
    </w:r>
    <w:r w:rsidR="00F06D21">
      <w:t>February 24,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73D7730E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8D8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6CB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0AFF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34A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7EDD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8A20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DC76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8A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345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AC57FD"/>
    <w:multiLevelType w:val="hybridMultilevel"/>
    <w:tmpl w:val="0A42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A770B"/>
    <w:multiLevelType w:val="hybridMultilevel"/>
    <w:tmpl w:val="1848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C96F1F"/>
    <w:multiLevelType w:val="hybridMultilevel"/>
    <w:tmpl w:val="0AB6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C05FFE"/>
    <w:multiLevelType w:val="hybridMultilevel"/>
    <w:tmpl w:val="AA88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739C5"/>
    <w:multiLevelType w:val="hybridMultilevel"/>
    <w:tmpl w:val="DD04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0B095F"/>
    <w:multiLevelType w:val="hybridMultilevel"/>
    <w:tmpl w:val="6D98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C5629E"/>
    <w:multiLevelType w:val="hybridMultilevel"/>
    <w:tmpl w:val="374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42D2C"/>
    <w:multiLevelType w:val="hybridMultilevel"/>
    <w:tmpl w:val="D4C2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564A92"/>
    <w:multiLevelType w:val="hybridMultilevel"/>
    <w:tmpl w:val="52EC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5282E"/>
    <w:multiLevelType w:val="hybridMultilevel"/>
    <w:tmpl w:val="6598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F2C2D"/>
    <w:multiLevelType w:val="hybridMultilevel"/>
    <w:tmpl w:val="C6B8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A7FBF"/>
    <w:multiLevelType w:val="hybridMultilevel"/>
    <w:tmpl w:val="621A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95952"/>
    <w:multiLevelType w:val="hybridMultilevel"/>
    <w:tmpl w:val="EB40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F06BE"/>
    <w:multiLevelType w:val="hybridMultilevel"/>
    <w:tmpl w:val="94CE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696294"/>
    <w:multiLevelType w:val="hybridMultilevel"/>
    <w:tmpl w:val="D750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63963"/>
    <w:multiLevelType w:val="hybridMultilevel"/>
    <w:tmpl w:val="902EB63C"/>
    <w:lvl w:ilvl="0" w:tplc="04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3BA90BCC"/>
    <w:multiLevelType w:val="hybridMultilevel"/>
    <w:tmpl w:val="65F83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A5ADA"/>
    <w:multiLevelType w:val="hybridMultilevel"/>
    <w:tmpl w:val="98E0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6116E"/>
    <w:multiLevelType w:val="hybridMultilevel"/>
    <w:tmpl w:val="33DCD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34C4D"/>
    <w:multiLevelType w:val="hybridMultilevel"/>
    <w:tmpl w:val="CB2C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032E7"/>
    <w:multiLevelType w:val="hybridMultilevel"/>
    <w:tmpl w:val="243C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257A0"/>
    <w:multiLevelType w:val="hybridMultilevel"/>
    <w:tmpl w:val="DDD8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443F4"/>
    <w:multiLevelType w:val="hybridMultilevel"/>
    <w:tmpl w:val="45344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5E239C"/>
    <w:multiLevelType w:val="hybridMultilevel"/>
    <w:tmpl w:val="2240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2187D"/>
    <w:multiLevelType w:val="hybridMultilevel"/>
    <w:tmpl w:val="3702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53F1F"/>
    <w:multiLevelType w:val="hybridMultilevel"/>
    <w:tmpl w:val="7B62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744D4"/>
    <w:multiLevelType w:val="hybridMultilevel"/>
    <w:tmpl w:val="68D0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552AF"/>
    <w:multiLevelType w:val="hybridMultilevel"/>
    <w:tmpl w:val="A81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53802"/>
    <w:multiLevelType w:val="hybridMultilevel"/>
    <w:tmpl w:val="3254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E4A14"/>
    <w:multiLevelType w:val="hybridMultilevel"/>
    <w:tmpl w:val="4E04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03494"/>
    <w:multiLevelType w:val="hybridMultilevel"/>
    <w:tmpl w:val="896EB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56787"/>
    <w:multiLevelType w:val="hybridMultilevel"/>
    <w:tmpl w:val="7CE6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80D0D"/>
    <w:multiLevelType w:val="hybridMultilevel"/>
    <w:tmpl w:val="AB60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A1722"/>
    <w:multiLevelType w:val="hybridMultilevel"/>
    <w:tmpl w:val="2F1EEE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060425"/>
    <w:multiLevelType w:val="hybridMultilevel"/>
    <w:tmpl w:val="E7F07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3671">
    <w:abstractNumId w:val="0"/>
  </w:num>
  <w:num w:numId="2" w16cid:durableId="1192769274">
    <w:abstractNumId w:val="1"/>
  </w:num>
  <w:num w:numId="3" w16cid:durableId="773596096">
    <w:abstractNumId w:val="2"/>
  </w:num>
  <w:num w:numId="4" w16cid:durableId="1717895532">
    <w:abstractNumId w:val="3"/>
  </w:num>
  <w:num w:numId="5" w16cid:durableId="295183434">
    <w:abstractNumId w:val="8"/>
  </w:num>
  <w:num w:numId="6" w16cid:durableId="338974102">
    <w:abstractNumId w:val="4"/>
  </w:num>
  <w:num w:numId="7" w16cid:durableId="1643465004">
    <w:abstractNumId w:val="5"/>
  </w:num>
  <w:num w:numId="8" w16cid:durableId="1743722339">
    <w:abstractNumId w:val="6"/>
  </w:num>
  <w:num w:numId="9" w16cid:durableId="978922887">
    <w:abstractNumId w:val="7"/>
  </w:num>
  <w:num w:numId="10" w16cid:durableId="573005732">
    <w:abstractNumId w:val="9"/>
  </w:num>
  <w:num w:numId="11" w16cid:durableId="200095320">
    <w:abstractNumId w:val="14"/>
  </w:num>
  <w:num w:numId="12" w16cid:durableId="1272468571">
    <w:abstractNumId w:val="39"/>
  </w:num>
  <w:num w:numId="13" w16cid:durableId="401295391">
    <w:abstractNumId w:val="45"/>
  </w:num>
  <w:num w:numId="14" w16cid:durableId="2002349402">
    <w:abstractNumId w:val="13"/>
  </w:num>
  <w:num w:numId="15" w16cid:durableId="561451007">
    <w:abstractNumId w:val="20"/>
  </w:num>
  <w:num w:numId="16" w16cid:durableId="1742672402">
    <w:abstractNumId w:val="29"/>
  </w:num>
  <w:num w:numId="17" w16cid:durableId="546836442">
    <w:abstractNumId w:val="33"/>
  </w:num>
  <w:num w:numId="18" w16cid:durableId="2067489917">
    <w:abstractNumId w:val="12"/>
  </w:num>
  <w:num w:numId="19" w16cid:durableId="261912047">
    <w:abstractNumId w:val="28"/>
  </w:num>
  <w:num w:numId="20" w16cid:durableId="640774146">
    <w:abstractNumId w:val="21"/>
  </w:num>
  <w:num w:numId="21" w16cid:durableId="1587228150">
    <w:abstractNumId w:val="18"/>
  </w:num>
  <w:num w:numId="22" w16cid:durableId="1714773752">
    <w:abstractNumId w:val="24"/>
  </w:num>
  <w:num w:numId="23" w16cid:durableId="1884174960">
    <w:abstractNumId w:val="17"/>
  </w:num>
  <w:num w:numId="24" w16cid:durableId="201400771">
    <w:abstractNumId w:val="44"/>
  </w:num>
  <w:num w:numId="25" w16cid:durableId="1213422565">
    <w:abstractNumId w:val="23"/>
  </w:num>
  <w:num w:numId="26" w16cid:durableId="711734748">
    <w:abstractNumId w:val="10"/>
  </w:num>
  <w:num w:numId="27" w16cid:durableId="795635231">
    <w:abstractNumId w:val="40"/>
  </w:num>
  <w:num w:numId="28" w16cid:durableId="1699240582">
    <w:abstractNumId w:val="16"/>
  </w:num>
  <w:num w:numId="29" w16cid:durableId="1181898733">
    <w:abstractNumId w:val="38"/>
  </w:num>
  <w:num w:numId="30" w16cid:durableId="1011177804">
    <w:abstractNumId w:val="42"/>
  </w:num>
  <w:num w:numId="31" w16cid:durableId="1461194521">
    <w:abstractNumId w:val="35"/>
  </w:num>
  <w:num w:numId="32" w16cid:durableId="1601987470">
    <w:abstractNumId w:val="43"/>
  </w:num>
  <w:num w:numId="33" w16cid:durableId="419446277">
    <w:abstractNumId w:val="19"/>
  </w:num>
  <w:num w:numId="34" w16cid:durableId="290282012">
    <w:abstractNumId w:val="27"/>
  </w:num>
  <w:num w:numId="35" w16cid:durableId="1497988423">
    <w:abstractNumId w:val="31"/>
  </w:num>
  <w:num w:numId="36" w16cid:durableId="306788317">
    <w:abstractNumId w:val="32"/>
  </w:num>
  <w:num w:numId="37" w16cid:durableId="334889485">
    <w:abstractNumId w:val="36"/>
  </w:num>
  <w:num w:numId="38" w16cid:durableId="1099760074">
    <w:abstractNumId w:val="30"/>
  </w:num>
  <w:num w:numId="39" w16cid:durableId="1854764025">
    <w:abstractNumId w:val="34"/>
  </w:num>
  <w:num w:numId="40" w16cid:durableId="578635552">
    <w:abstractNumId w:val="37"/>
  </w:num>
  <w:num w:numId="41" w16cid:durableId="494105204">
    <w:abstractNumId w:val="15"/>
  </w:num>
  <w:num w:numId="42" w16cid:durableId="380058028">
    <w:abstractNumId w:val="25"/>
  </w:num>
  <w:num w:numId="43" w16cid:durableId="513807024">
    <w:abstractNumId w:val="22"/>
  </w:num>
  <w:num w:numId="44" w16cid:durableId="427386302">
    <w:abstractNumId w:val="11"/>
  </w:num>
  <w:num w:numId="45" w16cid:durableId="472721713">
    <w:abstractNumId w:val="41"/>
  </w:num>
  <w:num w:numId="46" w16cid:durableId="12056776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218E2"/>
    <w:rsid w:val="00022709"/>
    <w:rsid w:val="0002734F"/>
    <w:rsid w:val="0004294F"/>
    <w:rsid w:val="00042F4F"/>
    <w:rsid w:val="0005121B"/>
    <w:rsid w:val="00054E59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72CD"/>
    <w:rsid w:val="00097706"/>
    <w:rsid w:val="000A2A0A"/>
    <w:rsid w:val="000A4F87"/>
    <w:rsid w:val="000B249F"/>
    <w:rsid w:val="000B371C"/>
    <w:rsid w:val="000B37A1"/>
    <w:rsid w:val="000B6A46"/>
    <w:rsid w:val="000B7891"/>
    <w:rsid w:val="000D435F"/>
    <w:rsid w:val="000D5346"/>
    <w:rsid w:val="000E1DAE"/>
    <w:rsid w:val="000F2E1C"/>
    <w:rsid w:val="000F524D"/>
    <w:rsid w:val="001003ED"/>
    <w:rsid w:val="00100405"/>
    <w:rsid w:val="00101EE1"/>
    <w:rsid w:val="00102BD2"/>
    <w:rsid w:val="00106E43"/>
    <w:rsid w:val="00110B39"/>
    <w:rsid w:val="00113FC2"/>
    <w:rsid w:val="00116907"/>
    <w:rsid w:val="00122CD7"/>
    <w:rsid w:val="001237D9"/>
    <w:rsid w:val="001317A3"/>
    <w:rsid w:val="00135CA1"/>
    <w:rsid w:val="00141260"/>
    <w:rsid w:val="00147665"/>
    <w:rsid w:val="001538B8"/>
    <w:rsid w:val="00155DD4"/>
    <w:rsid w:val="00157151"/>
    <w:rsid w:val="001643A8"/>
    <w:rsid w:val="00165550"/>
    <w:rsid w:val="00167D95"/>
    <w:rsid w:val="00172E2B"/>
    <w:rsid w:val="00174876"/>
    <w:rsid w:val="00174C19"/>
    <w:rsid w:val="001766E6"/>
    <w:rsid w:val="00183324"/>
    <w:rsid w:val="001863B3"/>
    <w:rsid w:val="00193AF4"/>
    <w:rsid w:val="0019688F"/>
    <w:rsid w:val="001A12A6"/>
    <w:rsid w:val="001B3378"/>
    <w:rsid w:val="001B7E6B"/>
    <w:rsid w:val="001C1255"/>
    <w:rsid w:val="001C18FA"/>
    <w:rsid w:val="001C2BE0"/>
    <w:rsid w:val="001C37F2"/>
    <w:rsid w:val="001D2820"/>
    <w:rsid w:val="001D7D7F"/>
    <w:rsid w:val="001F3851"/>
    <w:rsid w:val="001F6570"/>
    <w:rsid w:val="002162D4"/>
    <w:rsid w:val="00217A27"/>
    <w:rsid w:val="00226F36"/>
    <w:rsid w:val="00242A99"/>
    <w:rsid w:val="0024317A"/>
    <w:rsid w:val="002473CA"/>
    <w:rsid w:val="002543A2"/>
    <w:rsid w:val="00266B62"/>
    <w:rsid w:val="00267A24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B2795"/>
    <w:rsid w:val="002C3D70"/>
    <w:rsid w:val="002D0FE3"/>
    <w:rsid w:val="002D2F67"/>
    <w:rsid w:val="002E0B42"/>
    <w:rsid w:val="002E0F06"/>
    <w:rsid w:val="002E3025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939"/>
    <w:rsid w:val="003331A1"/>
    <w:rsid w:val="00335D74"/>
    <w:rsid w:val="0033618E"/>
    <w:rsid w:val="0034425F"/>
    <w:rsid w:val="003470C3"/>
    <w:rsid w:val="00357A02"/>
    <w:rsid w:val="00361022"/>
    <w:rsid w:val="0036249E"/>
    <w:rsid w:val="00363BE9"/>
    <w:rsid w:val="00370E8F"/>
    <w:rsid w:val="003738B6"/>
    <w:rsid w:val="00383495"/>
    <w:rsid w:val="0038414C"/>
    <w:rsid w:val="00397174"/>
    <w:rsid w:val="003A3F49"/>
    <w:rsid w:val="003B27A8"/>
    <w:rsid w:val="003C0267"/>
    <w:rsid w:val="003C257A"/>
    <w:rsid w:val="003C27DB"/>
    <w:rsid w:val="003C2A09"/>
    <w:rsid w:val="003C4F49"/>
    <w:rsid w:val="003D2A82"/>
    <w:rsid w:val="003D44E5"/>
    <w:rsid w:val="003D4A6D"/>
    <w:rsid w:val="003D76EB"/>
    <w:rsid w:val="003F3430"/>
    <w:rsid w:val="003F50F6"/>
    <w:rsid w:val="003F52F0"/>
    <w:rsid w:val="003F6855"/>
    <w:rsid w:val="003F7BD8"/>
    <w:rsid w:val="004016E7"/>
    <w:rsid w:val="00407BA5"/>
    <w:rsid w:val="004148F3"/>
    <w:rsid w:val="004228BD"/>
    <w:rsid w:val="00426DE7"/>
    <w:rsid w:val="00430764"/>
    <w:rsid w:val="00435DBA"/>
    <w:rsid w:val="00436A60"/>
    <w:rsid w:val="0044744A"/>
    <w:rsid w:val="00447A5D"/>
    <w:rsid w:val="00450D76"/>
    <w:rsid w:val="00454D82"/>
    <w:rsid w:val="00461329"/>
    <w:rsid w:val="004713D6"/>
    <w:rsid w:val="004716ED"/>
    <w:rsid w:val="0047455D"/>
    <w:rsid w:val="004754EE"/>
    <w:rsid w:val="00482109"/>
    <w:rsid w:val="004847D5"/>
    <w:rsid w:val="00484E9A"/>
    <w:rsid w:val="00492BC2"/>
    <w:rsid w:val="004A3F07"/>
    <w:rsid w:val="004A6F38"/>
    <w:rsid w:val="004B0FF8"/>
    <w:rsid w:val="004B1A30"/>
    <w:rsid w:val="004B7497"/>
    <w:rsid w:val="004C6891"/>
    <w:rsid w:val="004C7FB6"/>
    <w:rsid w:val="004D4129"/>
    <w:rsid w:val="004E4CFD"/>
    <w:rsid w:val="004E7038"/>
    <w:rsid w:val="004F3848"/>
    <w:rsid w:val="004F67A9"/>
    <w:rsid w:val="0050545A"/>
    <w:rsid w:val="00506F43"/>
    <w:rsid w:val="005126C0"/>
    <w:rsid w:val="005133B8"/>
    <w:rsid w:val="00516245"/>
    <w:rsid w:val="005240A8"/>
    <w:rsid w:val="00531368"/>
    <w:rsid w:val="0053361E"/>
    <w:rsid w:val="00551C2A"/>
    <w:rsid w:val="0055535E"/>
    <w:rsid w:val="00557A91"/>
    <w:rsid w:val="00557C1E"/>
    <w:rsid w:val="00561298"/>
    <w:rsid w:val="005622DB"/>
    <w:rsid w:val="00570DD7"/>
    <w:rsid w:val="00571BB1"/>
    <w:rsid w:val="005749AA"/>
    <w:rsid w:val="00574C63"/>
    <w:rsid w:val="005778F2"/>
    <w:rsid w:val="005A232B"/>
    <w:rsid w:val="005A32A3"/>
    <w:rsid w:val="005B0AAC"/>
    <w:rsid w:val="005B0B83"/>
    <w:rsid w:val="005B1C60"/>
    <w:rsid w:val="005B2F23"/>
    <w:rsid w:val="005B700F"/>
    <w:rsid w:val="005C3D85"/>
    <w:rsid w:val="005C5ED4"/>
    <w:rsid w:val="005D1003"/>
    <w:rsid w:val="005D31C3"/>
    <w:rsid w:val="005D3459"/>
    <w:rsid w:val="005D545A"/>
    <w:rsid w:val="005D5CD4"/>
    <w:rsid w:val="005E1541"/>
    <w:rsid w:val="005E3F19"/>
    <w:rsid w:val="005E4420"/>
    <w:rsid w:val="005E4527"/>
    <w:rsid w:val="005E78BE"/>
    <w:rsid w:val="005F63E6"/>
    <w:rsid w:val="00601190"/>
    <w:rsid w:val="006037ED"/>
    <w:rsid w:val="00612E71"/>
    <w:rsid w:val="00623EA1"/>
    <w:rsid w:val="00624170"/>
    <w:rsid w:val="00633FDC"/>
    <w:rsid w:val="00641607"/>
    <w:rsid w:val="00646F2A"/>
    <w:rsid w:val="006470B8"/>
    <w:rsid w:val="0065203E"/>
    <w:rsid w:val="00655BC7"/>
    <w:rsid w:val="006564A4"/>
    <w:rsid w:val="00661C84"/>
    <w:rsid w:val="00667D10"/>
    <w:rsid w:val="00673009"/>
    <w:rsid w:val="00675D33"/>
    <w:rsid w:val="006811A6"/>
    <w:rsid w:val="00683A7C"/>
    <w:rsid w:val="00683AD6"/>
    <w:rsid w:val="00696A04"/>
    <w:rsid w:val="00697FA4"/>
    <w:rsid w:val="006A4130"/>
    <w:rsid w:val="006A6E59"/>
    <w:rsid w:val="006B367D"/>
    <w:rsid w:val="006B4303"/>
    <w:rsid w:val="006C2057"/>
    <w:rsid w:val="006C224E"/>
    <w:rsid w:val="006C4A13"/>
    <w:rsid w:val="006D22CB"/>
    <w:rsid w:val="006D24AC"/>
    <w:rsid w:val="006D3154"/>
    <w:rsid w:val="006D4890"/>
    <w:rsid w:val="006D4D3E"/>
    <w:rsid w:val="006D7FC4"/>
    <w:rsid w:val="006E4410"/>
    <w:rsid w:val="006E76E9"/>
    <w:rsid w:val="006F212D"/>
    <w:rsid w:val="00701F19"/>
    <w:rsid w:val="007020EA"/>
    <w:rsid w:val="007042D5"/>
    <w:rsid w:val="007132B3"/>
    <w:rsid w:val="0072360E"/>
    <w:rsid w:val="00725C19"/>
    <w:rsid w:val="00731A70"/>
    <w:rsid w:val="00737117"/>
    <w:rsid w:val="007373BF"/>
    <w:rsid w:val="00741E2F"/>
    <w:rsid w:val="00744E43"/>
    <w:rsid w:val="00751C02"/>
    <w:rsid w:val="007520DB"/>
    <w:rsid w:val="00763AC8"/>
    <w:rsid w:val="007642FC"/>
    <w:rsid w:val="00766E5B"/>
    <w:rsid w:val="00771246"/>
    <w:rsid w:val="00780553"/>
    <w:rsid w:val="00781C85"/>
    <w:rsid w:val="0078306D"/>
    <w:rsid w:val="00791F35"/>
    <w:rsid w:val="007B00F6"/>
    <w:rsid w:val="007B1F4B"/>
    <w:rsid w:val="007D5A8B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3113B"/>
    <w:rsid w:val="00831A66"/>
    <w:rsid w:val="00837145"/>
    <w:rsid w:val="0083758E"/>
    <w:rsid w:val="00840510"/>
    <w:rsid w:val="00844BE3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6849"/>
    <w:rsid w:val="008B37C5"/>
    <w:rsid w:val="008B6076"/>
    <w:rsid w:val="008B7665"/>
    <w:rsid w:val="008C08CC"/>
    <w:rsid w:val="008E2F64"/>
    <w:rsid w:val="008E2FEE"/>
    <w:rsid w:val="008E5D71"/>
    <w:rsid w:val="008F24D4"/>
    <w:rsid w:val="008F42CF"/>
    <w:rsid w:val="00905C64"/>
    <w:rsid w:val="00906C30"/>
    <w:rsid w:val="00907B91"/>
    <w:rsid w:val="00926354"/>
    <w:rsid w:val="009355FF"/>
    <w:rsid w:val="00941C29"/>
    <w:rsid w:val="00944A10"/>
    <w:rsid w:val="00944D3C"/>
    <w:rsid w:val="009474B4"/>
    <w:rsid w:val="0095028C"/>
    <w:rsid w:val="00956915"/>
    <w:rsid w:val="009616FE"/>
    <w:rsid w:val="00962531"/>
    <w:rsid w:val="00971D9A"/>
    <w:rsid w:val="00983409"/>
    <w:rsid w:val="00984537"/>
    <w:rsid w:val="00985469"/>
    <w:rsid w:val="00985CF5"/>
    <w:rsid w:val="00991552"/>
    <w:rsid w:val="00996A1A"/>
    <w:rsid w:val="009A4E65"/>
    <w:rsid w:val="009A66C5"/>
    <w:rsid w:val="009A73AE"/>
    <w:rsid w:val="009B0D75"/>
    <w:rsid w:val="009B1C85"/>
    <w:rsid w:val="009B3F25"/>
    <w:rsid w:val="009B4A56"/>
    <w:rsid w:val="009C612B"/>
    <w:rsid w:val="009C739A"/>
    <w:rsid w:val="009D1AAB"/>
    <w:rsid w:val="009D4592"/>
    <w:rsid w:val="009D5F19"/>
    <w:rsid w:val="009E4CBB"/>
    <w:rsid w:val="009E6D53"/>
    <w:rsid w:val="009F1BAD"/>
    <w:rsid w:val="009F7573"/>
    <w:rsid w:val="00A00950"/>
    <w:rsid w:val="00A01761"/>
    <w:rsid w:val="00A063E2"/>
    <w:rsid w:val="00A067C7"/>
    <w:rsid w:val="00A301D1"/>
    <w:rsid w:val="00A304D3"/>
    <w:rsid w:val="00A32748"/>
    <w:rsid w:val="00A3461D"/>
    <w:rsid w:val="00A34DF6"/>
    <w:rsid w:val="00A43F5B"/>
    <w:rsid w:val="00A454F4"/>
    <w:rsid w:val="00A46C25"/>
    <w:rsid w:val="00A505B4"/>
    <w:rsid w:val="00A5273E"/>
    <w:rsid w:val="00A555F1"/>
    <w:rsid w:val="00A70AE0"/>
    <w:rsid w:val="00A741B2"/>
    <w:rsid w:val="00A746A7"/>
    <w:rsid w:val="00A75C87"/>
    <w:rsid w:val="00A856F1"/>
    <w:rsid w:val="00AB2949"/>
    <w:rsid w:val="00AB3238"/>
    <w:rsid w:val="00AB36FB"/>
    <w:rsid w:val="00AB5B1B"/>
    <w:rsid w:val="00AB5D6E"/>
    <w:rsid w:val="00AC16CB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21A31"/>
    <w:rsid w:val="00B22015"/>
    <w:rsid w:val="00B228AD"/>
    <w:rsid w:val="00B30296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A24D7"/>
    <w:rsid w:val="00BA7998"/>
    <w:rsid w:val="00BB4184"/>
    <w:rsid w:val="00BB6EA8"/>
    <w:rsid w:val="00BB748F"/>
    <w:rsid w:val="00BC2A8F"/>
    <w:rsid w:val="00BD7749"/>
    <w:rsid w:val="00BF637B"/>
    <w:rsid w:val="00C00DF6"/>
    <w:rsid w:val="00C0251D"/>
    <w:rsid w:val="00C03DF6"/>
    <w:rsid w:val="00C045AE"/>
    <w:rsid w:val="00C135E1"/>
    <w:rsid w:val="00C24A0C"/>
    <w:rsid w:val="00C31320"/>
    <w:rsid w:val="00C31BDC"/>
    <w:rsid w:val="00C327E6"/>
    <w:rsid w:val="00C372F8"/>
    <w:rsid w:val="00C427BC"/>
    <w:rsid w:val="00C45081"/>
    <w:rsid w:val="00C46DFB"/>
    <w:rsid w:val="00C50439"/>
    <w:rsid w:val="00C51A7C"/>
    <w:rsid w:val="00C55D00"/>
    <w:rsid w:val="00C57127"/>
    <w:rsid w:val="00C800DD"/>
    <w:rsid w:val="00C848A7"/>
    <w:rsid w:val="00C90EA5"/>
    <w:rsid w:val="00CA02EC"/>
    <w:rsid w:val="00CA5498"/>
    <w:rsid w:val="00CA7B3E"/>
    <w:rsid w:val="00CB2044"/>
    <w:rsid w:val="00CB3408"/>
    <w:rsid w:val="00CB733C"/>
    <w:rsid w:val="00CC45A7"/>
    <w:rsid w:val="00CD470F"/>
    <w:rsid w:val="00CD4EBC"/>
    <w:rsid w:val="00CE3C6C"/>
    <w:rsid w:val="00CE55E7"/>
    <w:rsid w:val="00CF06E0"/>
    <w:rsid w:val="00CF51C6"/>
    <w:rsid w:val="00CF6720"/>
    <w:rsid w:val="00D01468"/>
    <w:rsid w:val="00D05CBE"/>
    <w:rsid w:val="00D11CEB"/>
    <w:rsid w:val="00D151B4"/>
    <w:rsid w:val="00D17CCC"/>
    <w:rsid w:val="00D26B9A"/>
    <w:rsid w:val="00D27C9D"/>
    <w:rsid w:val="00D3373D"/>
    <w:rsid w:val="00D367B8"/>
    <w:rsid w:val="00D501FB"/>
    <w:rsid w:val="00D50273"/>
    <w:rsid w:val="00D50D9B"/>
    <w:rsid w:val="00D51A6C"/>
    <w:rsid w:val="00D53127"/>
    <w:rsid w:val="00D5501F"/>
    <w:rsid w:val="00D6317A"/>
    <w:rsid w:val="00D6588B"/>
    <w:rsid w:val="00D70E0B"/>
    <w:rsid w:val="00D72ACC"/>
    <w:rsid w:val="00D7345B"/>
    <w:rsid w:val="00D759D1"/>
    <w:rsid w:val="00D76235"/>
    <w:rsid w:val="00D7746B"/>
    <w:rsid w:val="00D8251D"/>
    <w:rsid w:val="00D83648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D6867"/>
    <w:rsid w:val="00DE19B8"/>
    <w:rsid w:val="00DF0C56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30A9E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3A4F"/>
    <w:rsid w:val="00E91692"/>
    <w:rsid w:val="00EA3ECF"/>
    <w:rsid w:val="00EA5353"/>
    <w:rsid w:val="00EA7337"/>
    <w:rsid w:val="00EB032E"/>
    <w:rsid w:val="00EB1C9F"/>
    <w:rsid w:val="00EC0A2D"/>
    <w:rsid w:val="00EC5838"/>
    <w:rsid w:val="00EE0258"/>
    <w:rsid w:val="00EE385D"/>
    <w:rsid w:val="00EE48F8"/>
    <w:rsid w:val="00EF1A65"/>
    <w:rsid w:val="00EF6E4A"/>
    <w:rsid w:val="00F06D21"/>
    <w:rsid w:val="00F13CB9"/>
    <w:rsid w:val="00F1434E"/>
    <w:rsid w:val="00F27496"/>
    <w:rsid w:val="00F30860"/>
    <w:rsid w:val="00F325FF"/>
    <w:rsid w:val="00F34FFF"/>
    <w:rsid w:val="00F4323D"/>
    <w:rsid w:val="00F50896"/>
    <w:rsid w:val="00F56F9E"/>
    <w:rsid w:val="00F61FCB"/>
    <w:rsid w:val="00F62E3C"/>
    <w:rsid w:val="00F6499F"/>
    <w:rsid w:val="00F70FA2"/>
    <w:rsid w:val="00F75CE9"/>
    <w:rsid w:val="00F763D2"/>
    <w:rsid w:val="00F831D3"/>
    <w:rsid w:val="00F8370C"/>
    <w:rsid w:val="00F83BE7"/>
    <w:rsid w:val="00F920E4"/>
    <w:rsid w:val="00F92605"/>
    <w:rsid w:val="00FA1FE8"/>
    <w:rsid w:val="00FA54E1"/>
    <w:rsid w:val="00FB254D"/>
    <w:rsid w:val="00FC0863"/>
    <w:rsid w:val="00FD275F"/>
    <w:rsid w:val="00FD2C7E"/>
    <w:rsid w:val="00FE2D8B"/>
    <w:rsid w:val="00FE5CB6"/>
    <w:rsid w:val="00FE6F62"/>
    <w:rsid w:val="00FF1015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64"/>
    <o:shapelayout v:ext="edit">
      <o:idmap v:ext="edit" data="1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0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6153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27</cp:revision>
  <cp:lastPrinted>2025-03-03T17:14:00Z</cp:lastPrinted>
  <dcterms:created xsi:type="dcterms:W3CDTF">2025-02-25T20:28:00Z</dcterms:created>
  <dcterms:modified xsi:type="dcterms:W3CDTF">2025-12-10T18:53:00Z</dcterms:modified>
  <cp:category/>
</cp:coreProperties>
</file>